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96E" w:rsidRPr="004C6EEE" w:rsidRDefault="000E0970" w:rsidP="00AD784C">
      <w:pPr>
        <w:pStyle w:val="Spacerparatopoffirstpage"/>
      </w:pPr>
      <w:r>
        <w:rPr>
          <w:lang w:eastAsia="en-AU" w:bidi="ar-SA"/>
        </w:rPr>
        <w:drawing>
          <wp:anchor distT="0" distB="0" distL="114300" distR="114300" simplePos="0" relativeHeight="251657216" behindDoc="1" locked="1" layoutInCell="0" allowOverlap="1">
            <wp:simplePos x="0" y="0"/>
            <wp:positionH relativeFrom="page">
              <wp:posOffset>2540</wp:posOffset>
            </wp:positionH>
            <wp:positionV relativeFrom="page">
              <wp:posOffset>15875</wp:posOffset>
            </wp:positionV>
            <wp:extent cx="7566025" cy="2066925"/>
            <wp:effectExtent l="19050" t="0" r="0" b="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6025" cy="2066925"/>
                    </a:xfrm>
                    <a:prstGeom prst="rect">
                      <a:avLst/>
                    </a:prstGeom>
                    <a:noFill/>
                    <a:ln>
                      <a:noFill/>
                    </a:ln>
                  </pic:spPr>
                </pic:pic>
              </a:graphicData>
            </a:graphic>
          </wp:anchor>
        </w:drawing>
      </w:r>
    </w:p>
    <w:p w:rsidR="00A62D44" w:rsidRPr="004C6EEE" w:rsidRDefault="00A62D44" w:rsidP="004C6EEE">
      <w:pPr>
        <w:pStyle w:val="Sectionbreakfirstpage"/>
        <w:sectPr w:rsidR="00A62D44" w:rsidRPr="004C6EEE" w:rsidSect="00AD784C">
          <w:footerReference w:type="default" r:id="rId9"/>
          <w:footerReference w:type="first" r:id="rId10"/>
          <w:pgSz w:w="11906" w:h="16838" w:code="9"/>
          <w:pgMar w:top="567" w:right="851" w:bottom="1418" w:left="851" w:header="510" w:footer="510" w:gutter="0"/>
          <w:cols w:space="708"/>
          <w:docGrid w:linePitch="360"/>
        </w:sectPr>
      </w:pPr>
    </w:p>
    <w:tbl>
      <w:tblPr>
        <w:bidiVisual/>
        <w:tblW w:w="8046" w:type="dxa"/>
        <w:tblInd w:w="2178" w:type="dxa"/>
        <w:tblCellMar>
          <w:left w:w="0" w:type="dxa"/>
          <w:right w:w="0" w:type="dxa"/>
        </w:tblCellMar>
        <w:tblLook w:val="0600" w:firstRow="0" w:lastRow="0" w:firstColumn="0" w:lastColumn="0" w:noHBand="1" w:noVBand="1"/>
      </w:tblPr>
      <w:tblGrid>
        <w:gridCol w:w="8046"/>
      </w:tblGrid>
      <w:tr w:rsidR="00AD784C" w:rsidTr="00CC7658">
        <w:trPr>
          <w:trHeight w:val="1247"/>
        </w:trPr>
        <w:tc>
          <w:tcPr>
            <w:tcW w:w="8046" w:type="dxa"/>
            <w:shd w:val="clear" w:color="auto" w:fill="auto"/>
            <w:vAlign w:val="bottom"/>
          </w:tcPr>
          <w:p w:rsidR="00AD784C" w:rsidRPr="00161AA0" w:rsidRDefault="00DF697B" w:rsidP="00A91406">
            <w:pPr>
              <w:pStyle w:val="DHHSmainheading"/>
              <w:bidi/>
            </w:pPr>
            <w:r>
              <w:rPr>
                <w:rtl/>
              </w:rPr>
              <w:t xml:space="preserve">خواب و آرام کردن در </w:t>
            </w:r>
            <w:r>
              <w:rPr>
                <w:rtl/>
              </w:rPr>
              <w:br/>
              <w:t xml:space="preserve"> دوران اوان کودکی</w:t>
            </w:r>
          </w:p>
        </w:tc>
      </w:tr>
      <w:tr w:rsidR="00AD784C" w:rsidTr="00CC7658">
        <w:trPr>
          <w:trHeight w:hRule="exact" w:val="1162"/>
        </w:trPr>
        <w:tc>
          <w:tcPr>
            <w:tcW w:w="8046" w:type="dxa"/>
            <w:shd w:val="clear" w:color="auto" w:fill="auto"/>
            <w:tcMar>
              <w:top w:w="170" w:type="dxa"/>
              <w:bottom w:w="510" w:type="dxa"/>
            </w:tcMar>
          </w:tcPr>
          <w:p w:rsidR="00357B4E" w:rsidRPr="00AD784C" w:rsidRDefault="005713EC" w:rsidP="00357B4E">
            <w:pPr>
              <w:pStyle w:val="DHHSmainsubheading"/>
              <w:bidi/>
              <w:rPr>
                <w:szCs w:val="28"/>
              </w:rPr>
            </w:pPr>
            <w:r>
              <w:rPr>
                <w:rtl/>
              </w:rPr>
              <w:t>برگه اطلاع رسانی 12: راه حل هایی برای نگرانی های مرتبط با خواب: کودکان نوپای 1 تا 3 ساله</w:t>
            </w:r>
          </w:p>
        </w:tc>
      </w:tr>
    </w:tbl>
    <w:p w:rsidR="007173CA" w:rsidRDefault="007E5B17" w:rsidP="007E5B17">
      <w:pPr>
        <w:pStyle w:val="Heading1"/>
        <w:bidi/>
      </w:pPr>
      <w:r>
        <w:rPr>
          <w:rtl/>
        </w:rPr>
        <w:t>خلاصه</w:t>
      </w:r>
    </w:p>
    <w:p w:rsidR="007E5B17" w:rsidRPr="005B0388" w:rsidRDefault="000D7064" w:rsidP="007E5B17">
      <w:pPr>
        <w:pStyle w:val="DHHSbullet1"/>
        <w:bidi/>
      </w:pPr>
      <w:r>
        <w:rPr>
          <w:rtl/>
        </w:rPr>
        <w:t xml:space="preserve">دانستن اینکه آیا کودک نوپایتان نگرانی مرتبط با خواب یا نگرانی مرتبط با آرام شدن را تجربه می کند، می تواند دشوار باشد. اگر الگوهای خواب کودک نوپایتان تأثیری </w:t>
      </w:r>
      <w:r w:rsidR="00CD02C3" w:rsidRPr="005B0388">
        <w:rPr>
          <w:strike/>
          <w:rtl/>
        </w:rPr>
        <w:t>بر</w:t>
      </w:r>
      <w:r>
        <w:rPr>
          <w:rtl/>
        </w:rPr>
        <w:t xml:space="preserve"> شما و خانواده تان ندارند و استراتژی هایی موثر دارید، در این صورت احتمالا نگرانی مرتبط با خواب وجود ندارد.</w:t>
      </w:r>
    </w:p>
    <w:p w:rsidR="00CD02C3" w:rsidRPr="005B0388" w:rsidRDefault="00CD02C3" w:rsidP="007E5B17">
      <w:pPr>
        <w:pStyle w:val="DHHSbullet1"/>
        <w:bidi/>
      </w:pPr>
      <w:r>
        <w:rPr>
          <w:rtl/>
        </w:rPr>
        <w:t>والدین تشویق می شوند نسبت به نیازهای کودکان نوپای خود پاسخگو باشند. ایجاد محیط ها و روال های مثبت خواب نیز می تواند از کودک نوپایتان در خود آرام کردن حمایت کند.</w:t>
      </w:r>
    </w:p>
    <w:p w:rsidR="00CD02C3" w:rsidRPr="005B0388" w:rsidRDefault="00E71487" w:rsidP="007E5B17">
      <w:pPr>
        <w:pStyle w:val="DHHSbullet1"/>
        <w:bidi/>
      </w:pPr>
      <w:r>
        <w:rPr>
          <w:rtl/>
        </w:rPr>
        <w:t xml:space="preserve">چنانچه نگران خواب کودک نوپای خود هستید، چندین رویکرد را می توانید امتحان کنید. این رویکردها عبارتند از: حضور والدین، اردو زدن، محو کردن وقت خواب و آرام کردن با پاسخگویی.  مهم است که روشی که انتخاب می کنید برای خانواده تان مناسب باشد. </w:t>
      </w:r>
    </w:p>
    <w:p w:rsidR="00CD02C3" w:rsidRPr="005B0388" w:rsidRDefault="00CD02C3" w:rsidP="00CD02C3">
      <w:pPr>
        <w:pStyle w:val="DHHSbullet1"/>
        <w:bidi/>
        <w:sectPr w:rsidR="00CD02C3" w:rsidRPr="005B0388" w:rsidSect="00F01E5F">
          <w:headerReference w:type="even" r:id="rId11"/>
          <w:headerReference w:type="default" r:id="rId12"/>
          <w:footerReference w:type="default" r:id="rId13"/>
          <w:headerReference w:type="first" r:id="rId14"/>
          <w:type w:val="continuous"/>
          <w:pgSz w:w="11906" w:h="16838" w:code="9"/>
          <w:pgMar w:top="1418" w:right="851" w:bottom="1134" w:left="851" w:header="567" w:footer="510" w:gutter="0"/>
          <w:cols w:space="340"/>
          <w:titlePg/>
          <w:docGrid w:linePitch="360"/>
        </w:sectPr>
      </w:pPr>
      <w:r>
        <w:rPr>
          <w:rtl/>
        </w:rPr>
        <w:t>زمانی که متوجه می شوید کودک نوپایتان تلاش می کند از تخت نوزاد خود بیرون آید، وقت آن است که او را به یک تخت خواب انتقال دهید. این کار برای پیشگیری از افتادن و جراحت دیدن می باشد. این معمولاً بین سنین 2 و 3 سال و نیمگی است ولی می تواند زودتر در سن 18 ماهگی هم صورت بگیرد.</w:t>
      </w:r>
    </w:p>
    <w:p w:rsidR="00770BA8" w:rsidRPr="005B0388" w:rsidRDefault="008E6033" w:rsidP="00147A26">
      <w:pPr>
        <w:pStyle w:val="Heading1"/>
        <w:bidi/>
      </w:pPr>
      <w:r>
        <w:rPr>
          <w:rtl/>
        </w:rPr>
        <w:t>نگرانی های مرتبط با خواب و کودک نوپای شما</w:t>
      </w:r>
    </w:p>
    <w:p w:rsidR="00C7130A" w:rsidRPr="005B0388" w:rsidRDefault="00C7130A" w:rsidP="00C7130A">
      <w:pPr>
        <w:pStyle w:val="DHHSbody"/>
        <w:bidi/>
      </w:pPr>
      <w:bookmarkStart w:id="0" w:name="_Hlk114570561"/>
      <w:r>
        <w:rPr>
          <w:rtl/>
        </w:rPr>
        <w:t>دانستن اینکه آیا کودک نوپایتان نگرانی مرتبط با خواب یا نگرانی مرتبط با آرام شدن را تجربه می کند، می تواند دشوار باشد. اگر الگوهای خواب کودک نوپایتان تأثیری بر شما و خانواده تان ندارند و استراتژی هایی موثر دارید، در این صورت شما نگرانی مرتبط با خواب ندارید.</w:t>
      </w:r>
    </w:p>
    <w:p w:rsidR="00C7130A" w:rsidRPr="005B0388" w:rsidRDefault="00C7130A" w:rsidP="009D4005">
      <w:pPr>
        <w:pStyle w:val="DHHSbody"/>
        <w:bidi/>
      </w:pPr>
      <w:r>
        <w:rPr>
          <w:rtl/>
        </w:rPr>
        <w:t xml:space="preserve">اگر الگوهای خواب کودک نوپایتان تأثیری منفی بر شما و خانواده تان </w:t>
      </w:r>
      <w:r w:rsidRPr="005B0388">
        <w:rPr>
          <w:b/>
          <w:bCs/>
          <w:rtl/>
        </w:rPr>
        <w:t>دارند</w:t>
      </w:r>
      <w:r>
        <w:rPr>
          <w:rtl/>
        </w:rPr>
        <w:t xml:space="preserve"> و این شما را نگران کرده است، در این صورت شما نگرانی مرتبط با خواب دارید.</w:t>
      </w:r>
    </w:p>
    <w:bookmarkEnd w:id="0"/>
    <w:p w:rsidR="00E62FAF" w:rsidRPr="005B0388" w:rsidRDefault="006E5870" w:rsidP="00E62FAF">
      <w:pPr>
        <w:pStyle w:val="DHHSbody"/>
        <w:bidi/>
      </w:pPr>
      <w:r>
        <w:rPr>
          <w:rtl/>
        </w:rPr>
        <w:t xml:space="preserve">تعریف "شب بیداری وخیم" زیر راهنمایی برای شما فراهم می کند - </w:t>
      </w:r>
      <w:bookmarkStart w:id="1" w:name="_Hlk23934532"/>
      <w:r>
        <w:rPr>
          <w:rtl/>
        </w:rPr>
        <w:t>با این وجود، شما بهتر از همه فرزندتان را می شناسید، و اگر موردی شما را نگران کرده است، باید از پرستار بهداشت مادران و کودکان یا پزشک محلی خود کمک و مشاوره بخواهید یا با Maternal and Child Health Line به شماره تلفن 29 22 13 تماس بگیرید.</w:t>
      </w:r>
      <w:bookmarkEnd w:id="1"/>
    </w:p>
    <w:p w:rsidR="009E0251" w:rsidRPr="005B0388" w:rsidRDefault="009E0251" w:rsidP="009D4005">
      <w:pPr>
        <w:pStyle w:val="DHHSbody"/>
        <w:bidi/>
      </w:pPr>
      <w:r>
        <w:rPr>
          <w:b/>
          <w:bCs/>
          <w:rtl/>
        </w:rPr>
        <w:t xml:space="preserve">شب بیداری وخیم </w:t>
      </w:r>
      <w:r>
        <w:rPr>
          <w:rtl/>
        </w:rPr>
        <w:t xml:space="preserve">وقتی است که فرزندتان حداقل یکی از موارد زیر را پنج بار یا بیشتر در هفته برای یک یا دو هفته انجام می دهد: </w:t>
      </w:r>
    </w:p>
    <w:p w:rsidR="009D4005" w:rsidRPr="005B0388" w:rsidRDefault="00443079" w:rsidP="00147A26">
      <w:pPr>
        <w:pStyle w:val="DHHSbullet1"/>
        <w:bidi/>
      </w:pPr>
      <w:r>
        <w:rPr>
          <w:rtl/>
        </w:rPr>
        <w:t>بیش از سه بار در شب بیدار می شود</w:t>
      </w:r>
    </w:p>
    <w:p w:rsidR="009D4005" w:rsidRPr="005B0388" w:rsidRDefault="00443079" w:rsidP="00147A26">
      <w:pPr>
        <w:pStyle w:val="DHHSbullet1"/>
        <w:bidi/>
      </w:pPr>
      <w:r>
        <w:rPr>
          <w:rtl/>
        </w:rPr>
        <w:t>بیش از 30 دقیقه طول می کشد تا آرام شود</w:t>
      </w:r>
    </w:p>
    <w:p w:rsidR="009D4005" w:rsidRPr="005B0388" w:rsidRDefault="00E71487" w:rsidP="00147A26">
      <w:pPr>
        <w:pStyle w:val="DHHSbullet1"/>
        <w:bidi/>
      </w:pPr>
      <w:r>
        <w:rPr>
          <w:rtl/>
        </w:rPr>
        <w:t>بعد از بیدار شدن به مدت 20 دقیقه بیدار می ماند</w:t>
      </w:r>
    </w:p>
    <w:p w:rsidR="009D4005" w:rsidRPr="005B0388" w:rsidRDefault="00E71487" w:rsidP="00147A26">
      <w:pPr>
        <w:pStyle w:val="DHHSbullet1"/>
        <w:bidi/>
      </w:pPr>
      <w:r>
        <w:rPr>
          <w:rtl/>
        </w:rPr>
        <w:t>به داخل تخت خواب شما می رود</w:t>
      </w:r>
    </w:p>
    <w:p w:rsidR="009D4005" w:rsidRPr="005B0388" w:rsidRDefault="00E71487" w:rsidP="00E71487">
      <w:pPr>
        <w:pStyle w:val="DHHSbullet1"/>
        <w:bidi/>
      </w:pPr>
      <w:r>
        <w:rPr>
          <w:rtl/>
        </w:rPr>
        <w:t xml:space="preserve">مشکلاتی در خوابیدن و آرام شدن دارد که موجب پریشانی قابل توجه شما یا سایر والدین / مراقبت کنندگان می شوند. </w:t>
      </w:r>
    </w:p>
    <w:p w:rsidR="00C7130A" w:rsidRPr="005B0388" w:rsidRDefault="00C7130A" w:rsidP="00C7130A">
      <w:pPr>
        <w:pStyle w:val="DHHSbullet1"/>
        <w:numPr>
          <w:ilvl w:val="0"/>
          <w:numId w:val="0"/>
        </w:numPr>
        <w:ind w:left="284" w:hanging="284"/>
      </w:pPr>
    </w:p>
    <w:p w:rsidR="00CC7658" w:rsidRDefault="00C7130A" w:rsidP="00C7130A">
      <w:pPr>
        <w:pStyle w:val="DHHSbodyafterbullets"/>
        <w:bidi/>
        <w:rPr>
          <w:rtl/>
        </w:rPr>
      </w:pPr>
      <w:r>
        <w:rPr>
          <w:rtl/>
        </w:rPr>
        <w:t>اگر در ارتباط با رفتار خواب فرزندتان نگران هستید، باید با پرستار بهداشت مادران و کودکان و پزشک خود صحبت کنید تا اطمینان حاصل کنید مسئله سلامتی نهفته ای وجود ندارد.</w:t>
      </w:r>
    </w:p>
    <w:p w:rsidR="00CC7658" w:rsidRDefault="00CC7658">
      <w:pPr>
        <w:spacing w:before="0" w:after="0"/>
        <w:rPr>
          <w:rFonts w:ascii="Arial" w:eastAsia="Times" w:hAnsi="Arial" w:cs="Arial"/>
          <w:szCs w:val="20"/>
          <w:rtl/>
        </w:rPr>
      </w:pPr>
      <w:r>
        <w:rPr>
          <w:rtl/>
        </w:rPr>
        <w:br w:type="page"/>
      </w:r>
    </w:p>
    <w:p w:rsidR="00C7130A" w:rsidRDefault="00C7130A" w:rsidP="00C7130A">
      <w:pPr>
        <w:pStyle w:val="DHHSbodyafterbullets"/>
        <w:bidi/>
      </w:pPr>
    </w:p>
    <w:p w:rsidR="00C7130A" w:rsidRDefault="00C7130A" w:rsidP="00147A26">
      <w:pPr>
        <w:pStyle w:val="Heading1"/>
      </w:pPr>
    </w:p>
    <w:p w:rsidR="00820A1E" w:rsidRPr="000D7CE9" w:rsidRDefault="00790998" w:rsidP="00147A26">
      <w:pPr>
        <w:pStyle w:val="Heading1"/>
        <w:bidi/>
      </w:pPr>
      <w:r>
        <w:rPr>
          <w:rtl/>
        </w:rPr>
        <w:t>استراتژی هایی برای کمک به خواب و آرام کردن کودک نوپایتان</w:t>
      </w:r>
    </w:p>
    <w:p w:rsidR="00347069" w:rsidRDefault="00DD7FCB" w:rsidP="00DD7FCB">
      <w:pPr>
        <w:pStyle w:val="DHHSbody"/>
        <w:bidi/>
      </w:pPr>
      <w:r>
        <w:rPr>
          <w:rtl/>
        </w:rPr>
        <w:t xml:space="preserve">والدین تشویق می شوند نسبت به نیازهای کودکان نوپای خود پاسخگو باشند. آرام کردن واکنشی یعنی تشخیص اینکه کودک نوپایتان نیاز به کمک دارد و پاسخگویی متناسب. </w:t>
      </w:r>
    </w:p>
    <w:p w:rsidR="00DD7FCB" w:rsidRDefault="00DD7FCB" w:rsidP="00DD7FCB">
      <w:pPr>
        <w:pStyle w:val="DHHSbody"/>
        <w:bidi/>
      </w:pPr>
      <w:r>
        <w:rPr>
          <w:rtl/>
        </w:rPr>
        <w:t>شما می توانید این کار را از طریق دانستن علامت ها، علائم خستگی (برگه اطلاع رسانی 9: جلوگیری از نگرانی های مرتبط با خواب) و شدت گریه کودک نوپایتان انجام دهید. مهم است که کودک نوپایتان بداند اگر پریشان می شود، شما از نظر احساسی و جسمانی موجود هستید.</w:t>
      </w:r>
    </w:p>
    <w:p w:rsidR="00DD7FCB" w:rsidRDefault="00DD7FCB" w:rsidP="00DD7FCB">
      <w:pPr>
        <w:pStyle w:val="DHHSbody"/>
        <w:bidi/>
      </w:pPr>
      <w:r>
        <w:rPr>
          <w:rtl/>
        </w:rPr>
        <w:t>ایجاد محیط ها و روال های مثبت خواب نیز می تواند از کودک نوپایتان در خود آرام کردن در وقت خواب حمایت کند.</w:t>
      </w:r>
    </w:p>
    <w:p w:rsidR="00566D9F" w:rsidRPr="00DD7FCB" w:rsidRDefault="00566D9F" w:rsidP="00DD7FCB">
      <w:pPr>
        <w:pStyle w:val="DHHSbody"/>
        <w:bidi/>
      </w:pPr>
      <w:r>
        <w:rPr>
          <w:rtl/>
        </w:rPr>
        <w:t>همه خانواده ها متفاوت هستند و شما باید از یک استراتژی که با آن احساس راحتی می کنید و برای کودک نوپا و خانواده تان مناسب هستند، استفاده کنید.</w:t>
      </w:r>
    </w:p>
    <w:p w:rsidR="00820A1E" w:rsidRPr="003F4503" w:rsidRDefault="00820A1E" w:rsidP="00147A26">
      <w:pPr>
        <w:pStyle w:val="Heading2"/>
        <w:bidi/>
      </w:pPr>
      <w:r>
        <w:rPr>
          <w:rtl/>
        </w:rPr>
        <w:t>حضور والدین</w:t>
      </w:r>
    </w:p>
    <w:p w:rsidR="00790998" w:rsidRDefault="00790998" w:rsidP="00790998">
      <w:pPr>
        <w:pStyle w:val="DHHSbody"/>
        <w:bidi/>
      </w:pPr>
      <w:r>
        <w:rPr>
          <w:rtl/>
        </w:rPr>
        <w:t>هدف از حضور والدین استفاده از حضور شما به عنوان روشی برای کمک به خود آرام کردن کودک نوپایتان می باشد.</w:t>
      </w:r>
    </w:p>
    <w:p w:rsidR="00790998" w:rsidRDefault="00820A1E" w:rsidP="00790998">
      <w:pPr>
        <w:pStyle w:val="DHHSbody"/>
        <w:bidi/>
      </w:pPr>
      <w:r>
        <w:rPr>
          <w:rtl/>
        </w:rPr>
        <w:t>پژوهش نشان می دهد این استراتژی موثر است، ولی برای کاهش نگرانی های مرتبط با خواب ممکن است بیشتر از سایر استراتژی ها طول بکشد.</w:t>
      </w:r>
    </w:p>
    <w:p w:rsidR="00790998" w:rsidRDefault="00790998" w:rsidP="00790998">
      <w:pPr>
        <w:pStyle w:val="DHHSbody"/>
        <w:bidi/>
      </w:pPr>
      <w:r>
        <w:rPr>
          <w:rtl/>
        </w:rPr>
        <w:t>این همچنین برای والدین به منزله کار بیشتر است، زیرا باید برای هفت تا 10 روز در اتاق کودک نوپایتان بمانید تا هرگاه کودک نوپایتان بیدار می شود، بداند شما آنجا هستید.</w:t>
      </w:r>
    </w:p>
    <w:p w:rsidR="00820A1E" w:rsidRDefault="00820A1E" w:rsidP="00790998">
      <w:pPr>
        <w:pStyle w:val="DHHSbody"/>
        <w:bidi/>
      </w:pPr>
      <w:r>
        <w:rPr>
          <w:rtl/>
        </w:rPr>
        <w:t>با این حال، هنگام استفاده از حضور والدین، شما با کودک نوپایتان ارتباطی برقرار نمی کنید. هدف این است که رابطه بین رفتار خواب فرزند نوپایتان و توجه خود را از میان بردارید.</w:t>
      </w:r>
    </w:p>
    <w:p w:rsidR="00820A1E" w:rsidRPr="003F4503" w:rsidRDefault="00820A1E" w:rsidP="00147A26">
      <w:pPr>
        <w:pStyle w:val="DHHSbullet1"/>
        <w:bidi/>
      </w:pPr>
      <w:r>
        <w:rPr>
          <w:rtl/>
        </w:rPr>
        <w:t>در مورد وقت خواب مناسب تصمیم بگیرید.</w:t>
      </w:r>
    </w:p>
    <w:p w:rsidR="00820A1E" w:rsidRPr="003F4503" w:rsidRDefault="00820A1E" w:rsidP="00147A26">
      <w:pPr>
        <w:pStyle w:val="DHHSbullet1"/>
        <w:bidi/>
      </w:pPr>
      <w:r>
        <w:rPr>
          <w:rtl/>
        </w:rPr>
        <w:t>یک روال وقت خواب مثبت را شروع کنید، مانند حمام آب گرم و کتاب خواندن.</w:t>
      </w:r>
    </w:p>
    <w:p w:rsidR="00820A1E" w:rsidRPr="003F4503" w:rsidRDefault="00820A1E" w:rsidP="00147A26">
      <w:pPr>
        <w:pStyle w:val="DHHSbullet1"/>
        <w:bidi/>
      </w:pPr>
      <w:r>
        <w:rPr>
          <w:rtl/>
        </w:rPr>
        <w:t>کودک نوپایتان را در تخت نوزاد یا تخت خوابش قرار دهید، ترجیحاً وقتی هنوز بیدار است ولی خواب آلوده.</w:t>
      </w:r>
    </w:p>
    <w:p w:rsidR="00820A1E" w:rsidRPr="003F4503" w:rsidRDefault="00820A1E" w:rsidP="00147A26">
      <w:pPr>
        <w:pStyle w:val="DHHSbullet1"/>
        <w:bidi/>
      </w:pPr>
      <w:r>
        <w:rPr>
          <w:rtl/>
        </w:rPr>
        <w:t>به آرامی کودک نوپایتان را نوازش کنید و شب بخیر بگویید.</w:t>
      </w:r>
    </w:p>
    <w:p w:rsidR="00820A1E" w:rsidRPr="003F4503" w:rsidRDefault="00790998" w:rsidP="00147A26">
      <w:pPr>
        <w:pStyle w:val="DHHSbullet1"/>
        <w:bidi/>
      </w:pPr>
      <w:r>
        <w:rPr>
          <w:rtl/>
        </w:rPr>
        <w:t xml:space="preserve">در حالیکه چراغ خواب روشن است، بر روی یک تخت خواب یا تشک در اتاق </w:t>
      </w:r>
      <w:bookmarkStart w:id="2" w:name="_GoBack"/>
      <w:bookmarkEnd w:id="2"/>
      <w:r>
        <w:rPr>
          <w:rtl/>
        </w:rPr>
        <w:t>کودک نوپایتان دراز بکشید، در جایی که کودک نوپایتان بتواند شما را ببیند، و وانمود کنید خواب هستید.</w:t>
      </w:r>
    </w:p>
    <w:p w:rsidR="00820A1E" w:rsidRPr="003F4503" w:rsidRDefault="00820A1E" w:rsidP="00147A26">
      <w:pPr>
        <w:pStyle w:val="DHHSbullet1"/>
        <w:bidi/>
      </w:pPr>
      <w:r>
        <w:rPr>
          <w:rtl/>
        </w:rPr>
        <w:t>اگر کودک نوپایتان در طول شب بیدار شود و پریشان باشد، به آرامی صدایی در آورید یا حرکت کنید، مانند سرفه یا چرخیدن، تا کودک نوپایتان بداند شما آنجا هستید.</w:t>
      </w:r>
    </w:p>
    <w:p w:rsidR="00820A1E" w:rsidRPr="003F4503" w:rsidRDefault="00820A1E" w:rsidP="00147A26">
      <w:pPr>
        <w:pStyle w:val="DHHSbullet1"/>
        <w:bidi/>
      </w:pPr>
      <w:r>
        <w:rPr>
          <w:rtl/>
        </w:rPr>
        <w:t>اگر کودک نوپایتان بسیار پریشان باشد، با صدایی ملایم و با لمس کردن او، تسکینش دهید - ولی سعی کنید او را بلند نکنید.</w:t>
      </w:r>
    </w:p>
    <w:p w:rsidR="00820A1E" w:rsidRPr="003F4503" w:rsidRDefault="00820A1E" w:rsidP="00147A26">
      <w:pPr>
        <w:pStyle w:val="DHHSbullet1"/>
        <w:bidi/>
      </w:pPr>
      <w:r>
        <w:rPr>
          <w:rtl/>
        </w:rPr>
        <w:t>بعد از یک یا دو دقیقه، دراز بکشید و وانمود کنید خواب هستید.</w:t>
      </w:r>
    </w:p>
    <w:p w:rsidR="00820A1E" w:rsidRPr="003F4503" w:rsidRDefault="00820A1E" w:rsidP="00147A26">
      <w:pPr>
        <w:pStyle w:val="DHHSbullet1"/>
        <w:bidi/>
      </w:pPr>
      <w:r>
        <w:rPr>
          <w:rtl/>
        </w:rPr>
        <w:t>هر بار کودک نوپایتان بیدار می شود و پریشان است، به انجام این کار ادامه دهید. این روند را برای خواب ها و خواب های کوتاه روزانه تکرار کنید.</w:t>
      </w:r>
    </w:p>
    <w:p w:rsidR="00820A1E" w:rsidRPr="003F4503" w:rsidRDefault="00820A1E" w:rsidP="00147A26">
      <w:pPr>
        <w:pStyle w:val="DHHSbullet1"/>
        <w:bidi/>
      </w:pPr>
      <w:r>
        <w:rPr>
          <w:rtl/>
        </w:rPr>
        <w:t>این استراتژی را برای هفت شب ادامه دهید.</w:t>
      </w:r>
    </w:p>
    <w:p w:rsidR="00820A1E" w:rsidRPr="003F4503" w:rsidRDefault="00820A1E" w:rsidP="00147A26">
      <w:pPr>
        <w:pStyle w:val="DHHSbullet1"/>
        <w:bidi/>
      </w:pPr>
      <w:r>
        <w:rPr>
          <w:rtl/>
        </w:rPr>
        <w:t>بعد از سه شب متوالی با حداقل اختلالات خواب، می توانید به اتاق خود بازگردید.</w:t>
      </w:r>
    </w:p>
    <w:p w:rsidR="00820A1E" w:rsidRPr="003F4503" w:rsidRDefault="00820A1E" w:rsidP="00147A26">
      <w:pPr>
        <w:pStyle w:val="DHHSbullet1"/>
        <w:bidi/>
      </w:pPr>
      <w:r>
        <w:rPr>
          <w:rtl/>
        </w:rPr>
        <w:t>اگر خواب کودک نوپایتان دوباره دچار اختلال شود، می توانید دوباره این استراتژی را به کار بگیرید.</w:t>
      </w:r>
    </w:p>
    <w:p w:rsidR="00820A1E" w:rsidRPr="003F4503" w:rsidRDefault="00820A1E" w:rsidP="00147A26">
      <w:pPr>
        <w:pStyle w:val="DHHSbodyafterbullets"/>
        <w:bidi/>
      </w:pPr>
      <w:r>
        <w:rPr>
          <w:rtl/>
        </w:rPr>
        <w:t>اگر بعد از دو تا سه هفته وضعیت بهبود پیدا نکند، با پرستار بهداشت مادران و کودکان یا پزشک خود مشاوره کنید.</w:t>
      </w:r>
    </w:p>
    <w:p w:rsidR="00820A1E" w:rsidRPr="003F4503" w:rsidRDefault="00820A1E" w:rsidP="00147A26">
      <w:pPr>
        <w:pStyle w:val="Heading2"/>
        <w:bidi/>
      </w:pPr>
      <w:r>
        <w:rPr>
          <w:rtl/>
        </w:rPr>
        <w:t>اردو زدن</w:t>
      </w:r>
    </w:p>
    <w:p w:rsidR="008C0570" w:rsidRDefault="00820A1E" w:rsidP="00790998">
      <w:pPr>
        <w:pStyle w:val="DHHSbody"/>
        <w:bidi/>
      </w:pPr>
      <w:r>
        <w:rPr>
          <w:rtl/>
        </w:rPr>
        <w:t xml:space="preserve">اردو زدن مشابه استراتژی حضور والدین است. اگر نمی خواهید در اتاق کودک نوپایتان بخوابید، ولی برایتان دشوار است بگذارید کودک نوپایتان گریه کند، حتی برای چند دقیقه، این روش می تواند مفید باشد. </w:t>
      </w:r>
    </w:p>
    <w:p w:rsidR="00CC7658" w:rsidRDefault="00820A1E" w:rsidP="00790998">
      <w:pPr>
        <w:pStyle w:val="DHHSbody"/>
        <w:bidi/>
        <w:rPr>
          <w:rtl/>
        </w:rPr>
      </w:pPr>
      <w:r>
        <w:rPr>
          <w:rtl/>
        </w:rPr>
        <w:t xml:space="preserve">این استراتژی ممکن است یک تا سه هفته طول بکشد تا کودک نوپایتان بتواند به تنهایی بخوابد. </w:t>
      </w:r>
    </w:p>
    <w:p w:rsidR="00CC7658" w:rsidRDefault="00CC7658">
      <w:pPr>
        <w:spacing w:before="0" w:after="0"/>
        <w:rPr>
          <w:rFonts w:ascii="Arial" w:eastAsia="Times" w:hAnsi="Arial" w:cs="Arial"/>
          <w:szCs w:val="20"/>
          <w:rtl/>
        </w:rPr>
      </w:pPr>
      <w:r>
        <w:rPr>
          <w:rtl/>
        </w:rPr>
        <w:br w:type="page"/>
      </w:r>
    </w:p>
    <w:p w:rsidR="009470F3" w:rsidRDefault="009470F3" w:rsidP="009470F3">
      <w:pPr>
        <w:pStyle w:val="DHHSbody"/>
        <w:bidi/>
      </w:pPr>
      <w:bookmarkStart w:id="3" w:name="_Hlk29462983"/>
      <w:r>
        <w:rPr>
          <w:rtl/>
        </w:rPr>
        <w:lastRenderedPageBreak/>
        <w:t>اگر از پیش برنامه ریزی کنید و زمانی را صرف پیشروی در هر مرحله از اردو زدن کنید، موفق تر خواهید بود:</w:t>
      </w:r>
    </w:p>
    <w:p w:rsidR="00820A1E" w:rsidRPr="003F4503" w:rsidRDefault="00820A1E" w:rsidP="00147A26">
      <w:pPr>
        <w:pStyle w:val="DHHSbullet1"/>
        <w:bidi/>
      </w:pPr>
      <w:r>
        <w:rPr>
          <w:rtl/>
        </w:rPr>
        <w:t>در مورد وقت خواب مناسب تصمیم بگیرید.</w:t>
      </w:r>
    </w:p>
    <w:p w:rsidR="00820A1E" w:rsidRPr="003F4503" w:rsidRDefault="00820A1E" w:rsidP="00147A26">
      <w:pPr>
        <w:pStyle w:val="DHHSbullet1"/>
        <w:bidi/>
      </w:pPr>
      <w:r>
        <w:rPr>
          <w:rtl/>
        </w:rPr>
        <w:t>یک روال وقت خواب مثبت را شروع کنید، مانند حمام آب گرم و خواندن.</w:t>
      </w:r>
    </w:p>
    <w:p w:rsidR="00820A1E" w:rsidRPr="003F4503" w:rsidRDefault="00820A1E" w:rsidP="00147A26">
      <w:pPr>
        <w:pStyle w:val="DHHSbullet1"/>
        <w:bidi/>
      </w:pPr>
      <w:r>
        <w:rPr>
          <w:rtl/>
        </w:rPr>
        <w:t>وقتی کودک نوپایتان خسته است، ولی هنوز بیدار یا خواب آلوده است او را در تخت خواب قرار دهید و شب بخیر بگویید.</w:t>
      </w:r>
    </w:p>
    <w:p w:rsidR="00C16399" w:rsidRDefault="00C16399" w:rsidP="00C16399">
      <w:pPr>
        <w:pStyle w:val="DHHSbody"/>
      </w:pPr>
    </w:p>
    <w:p w:rsidR="00820A1E" w:rsidRPr="003F4503" w:rsidRDefault="008C0570" w:rsidP="00C16399">
      <w:pPr>
        <w:pStyle w:val="DHHSbody"/>
        <w:bidi/>
      </w:pPr>
      <w:r>
        <w:rPr>
          <w:rtl/>
        </w:rPr>
        <w:t>هر یک از مراحل زیر را به ترتیب امتحان کنید. هر مرحله ممکن است دو تا سه شب طول بکشد تا فرزندتان به خوابیدن به این روش عادت کند و آنگاه شما بتوانید به مرحله بعدی پیشروی کنید:</w:t>
      </w:r>
    </w:p>
    <w:p w:rsidR="00820A1E" w:rsidRPr="003F4503" w:rsidRDefault="00820A1E" w:rsidP="00C16399">
      <w:pPr>
        <w:pStyle w:val="DHHSbullet2"/>
        <w:numPr>
          <w:ilvl w:val="1"/>
          <w:numId w:val="31"/>
        </w:numPr>
        <w:bidi/>
      </w:pPr>
      <w:r>
        <w:rPr>
          <w:rtl/>
        </w:rPr>
        <w:t>در کنار کودک نوپایتان دراز بکشید یا بنشینید و با ملایمت آنها را ناز و نوازش کنید تا بخوابد، آنگاه اتاق را ترک کنید.</w:t>
      </w:r>
    </w:p>
    <w:p w:rsidR="00820A1E" w:rsidRPr="003F4503" w:rsidRDefault="00820A1E" w:rsidP="00C16399">
      <w:pPr>
        <w:pStyle w:val="DHHSbullet2"/>
        <w:numPr>
          <w:ilvl w:val="1"/>
          <w:numId w:val="31"/>
        </w:numPr>
        <w:bidi/>
      </w:pPr>
      <w:r>
        <w:rPr>
          <w:rtl/>
        </w:rPr>
        <w:t>یک صندلی را در کنار تخت خواب نوزاد قرار دهید و بدون آنکه او را لمس کنید، آنجا بنشینید. پیش از ترک کردن اتاق، بگذارید کودک نوپایتان به خواب برود.</w:t>
      </w:r>
    </w:p>
    <w:p w:rsidR="00820A1E" w:rsidRPr="003F4503" w:rsidRDefault="00820A1E" w:rsidP="00C16399">
      <w:pPr>
        <w:pStyle w:val="DHHSbullet2"/>
        <w:numPr>
          <w:ilvl w:val="1"/>
          <w:numId w:val="31"/>
        </w:numPr>
        <w:bidi/>
      </w:pPr>
      <w:r>
        <w:rPr>
          <w:rtl/>
        </w:rPr>
        <w:t>به تدریج فاصله نشستن از تخت خواب یا تخت نوزاد را افزایش دهید. پیش از ترک کردن اتاق، بگذارید کودک نوپایتان به خواب برود.</w:t>
      </w:r>
    </w:p>
    <w:p w:rsidR="00820A1E" w:rsidRPr="003F4503" w:rsidRDefault="00820A1E" w:rsidP="00C16399">
      <w:pPr>
        <w:pStyle w:val="DHHSbullet2"/>
        <w:numPr>
          <w:ilvl w:val="1"/>
          <w:numId w:val="31"/>
        </w:numPr>
        <w:bidi/>
      </w:pPr>
      <w:r>
        <w:rPr>
          <w:rtl/>
        </w:rPr>
        <w:t>بالاخره، صندلی را در بیرون در اتاق قرار دهید.</w:t>
      </w:r>
    </w:p>
    <w:p w:rsidR="00820A1E" w:rsidRPr="003F4503" w:rsidRDefault="00820A1E" w:rsidP="00C16399">
      <w:pPr>
        <w:pStyle w:val="DHHSbody"/>
        <w:bidi/>
      </w:pPr>
      <w:r>
        <w:rPr>
          <w:rtl/>
        </w:rPr>
        <w:t xml:space="preserve">اگر کودک نوپایتان بیدار شود، مرحله استفاده شده در وقت خواب را تکرار کنید تا به او کمک کنید خود آرام کردن را یاد بگیرد. </w:t>
      </w:r>
    </w:p>
    <w:bookmarkEnd w:id="3"/>
    <w:p w:rsidR="00CC660B" w:rsidRPr="00D579A4" w:rsidRDefault="00CC660B" w:rsidP="00147A26">
      <w:pPr>
        <w:pStyle w:val="Heading2"/>
        <w:bidi/>
      </w:pPr>
      <w:r>
        <w:rPr>
          <w:rtl/>
        </w:rPr>
        <w:t>محو کردن وقت خواب</w:t>
      </w:r>
    </w:p>
    <w:p w:rsidR="00CC660B" w:rsidRDefault="00CC660B" w:rsidP="00CC660B">
      <w:pPr>
        <w:pStyle w:val="DHHSbody"/>
        <w:bidi/>
      </w:pPr>
      <w:r>
        <w:rPr>
          <w:rtl/>
        </w:rPr>
        <w:t xml:space="preserve">محو کردن وقت خواب را می توان برای کودکان نوپای بزرگتر از سنین 2 تا 3 ساله استفاده کرد. این بر اساس فرضیه فیزیولوژیکی ایجاد خواب از طریق محدود کردن زمان در تخت بودن کودک نوپایتان است. در این روش، کودک نوپایتان تا زمانی که به صورت طبیعی خسته یا خواب آلوده نباشد به تخت خواب نمی رود، که نتیجه آن بیداری کمتر در طول شب می باشد. </w:t>
      </w:r>
    </w:p>
    <w:p w:rsidR="00CC660B" w:rsidRPr="000D7CE9" w:rsidRDefault="00CC660B" w:rsidP="00147A26">
      <w:pPr>
        <w:pStyle w:val="DHHSbullet1"/>
        <w:bidi/>
      </w:pPr>
      <w:r>
        <w:rPr>
          <w:rtl/>
        </w:rPr>
        <w:t>هر شب به مدت یک هفته ساعتی که کودک نوپایتان به تخت خواب می رود را ثبت کنید.</w:t>
      </w:r>
    </w:p>
    <w:p w:rsidR="00CC660B" w:rsidRPr="000D7CE9" w:rsidRDefault="00CC660B" w:rsidP="00147A26">
      <w:pPr>
        <w:pStyle w:val="DHHSbullet1"/>
        <w:bidi/>
      </w:pPr>
      <w:r>
        <w:rPr>
          <w:rtl/>
        </w:rPr>
        <w:t>آخرین ساعت را شناسایی کنید و آن را به عنوان وقت خواب او تنظیم کنید.</w:t>
      </w:r>
    </w:p>
    <w:p w:rsidR="00CC660B" w:rsidRPr="000D7CE9" w:rsidRDefault="00CC660B" w:rsidP="00147A26">
      <w:pPr>
        <w:pStyle w:val="DHHSbullet1"/>
        <w:bidi/>
      </w:pPr>
      <w:r>
        <w:rPr>
          <w:rtl/>
        </w:rPr>
        <w:t>هر دو روز یکبار، به تدریج وقت خواب را 15 دقیقه به عقب بیاندازید.</w:t>
      </w:r>
    </w:p>
    <w:p w:rsidR="00A02B68" w:rsidRDefault="00A02B68" w:rsidP="00147A26">
      <w:pPr>
        <w:pStyle w:val="DHHSbullet1"/>
        <w:bidi/>
      </w:pPr>
      <w:r>
        <w:rPr>
          <w:rtl/>
        </w:rPr>
        <w:t>وقتی کودک نوپایتان بعد از رفتن به تخت، به راحت و سریع خوابیدن عادت کند، با استفاده از این رویکرد (در صورت نیاز) می توانید وقت خواب را جلو نیز بیاندازید، هر دو روز یکبار، می توانید وقت خواب را 15 دقیقه به جلو بیاندازید.</w:t>
      </w:r>
    </w:p>
    <w:p w:rsidR="00A02B68" w:rsidRPr="00147A26" w:rsidRDefault="00A02B68" w:rsidP="00147A26">
      <w:pPr>
        <w:pStyle w:val="DHHSbullet1"/>
        <w:bidi/>
      </w:pPr>
      <w:r>
        <w:rPr>
          <w:rtl/>
        </w:rPr>
        <w:t>این کار را ادامه دهید تا کودک نوپایتان سریع بخوابد و حداقل بیداری در شب را داشته باشد، تا به وقت خوابی مناسب برسید.</w:t>
      </w:r>
    </w:p>
    <w:p w:rsidR="009D438A" w:rsidRPr="005B0388" w:rsidRDefault="009D438A" w:rsidP="00256348">
      <w:pPr>
        <w:pStyle w:val="Heading2"/>
        <w:bidi/>
      </w:pPr>
      <w:r>
        <w:rPr>
          <w:rtl/>
        </w:rPr>
        <w:t>آرام کردن واکنشی: کاهش کمک جهت آرام کردن</w:t>
      </w:r>
    </w:p>
    <w:p w:rsidR="00CE4663" w:rsidRPr="005B0388" w:rsidRDefault="009D438A" w:rsidP="00CE4663">
      <w:pPr>
        <w:pStyle w:val="xp1"/>
        <w:shd w:val="clear" w:color="auto" w:fill="FFFFFF"/>
        <w:bidi/>
        <w:rPr>
          <w:rFonts w:ascii="Arial" w:hAnsi="Arial" w:cs="Arial"/>
          <w:sz w:val="20"/>
          <w:szCs w:val="20"/>
        </w:rPr>
      </w:pPr>
      <w:r>
        <w:rPr>
          <w:rFonts w:ascii="Arial" w:hAnsi="Arial" w:cs="Arial"/>
          <w:sz w:val="20"/>
          <w:szCs w:val="20"/>
          <w:rtl/>
        </w:rPr>
        <w:t>آرام کردن واکنشی به معنی  واکنش نشان دادن به نیاز فرزندتان برای آرامش همزمان با کمک به او برای به خواب رفتن می باشد.</w:t>
      </w:r>
    </w:p>
    <w:p w:rsidR="00496EE0" w:rsidRPr="005B0388" w:rsidRDefault="00CE4663" w:rsidP="009D438A">
      <w:pPr>
        <w:pStyle w:val="xp1"/>
        <w:shd w:val="clear" w:color="auto" w:fill="FFFFFF"/>
        <w:bidi/>
        <w:rPr>
          <w:rFonts w:ascii="Arial" w:eastAsia="Times New Roman" w:hAnsi="Arial" w:cs="Arial"/>
          <w:sz w:val="20"/>
          <w:szCs w:val="20"/>
        </w:rPr>
      </w:pPr>
      <w:r>
        <w:rPr>
          <w:rFonts w:ascii="Arial" w:hAnsi="Arial" w:cs="Arial"/>
          <w:sz w:val="20"/>
          <w:szCs w:val="20"/>
          <w:rtl/>
        </w:rPr>
        <w:t>وقتی به تدریج کمک برای آرام شدن را کاهش دهید، کودکان نوپا و پیش دبستانی به احتمال بیشتر به آسانی آرام شده و زودتر به خواب می روند.</w:t>
      </w:r>
    </w:p>
    <w:p w:rsidR="0031037D" w:rsidRPr="005B0388" w:rsidRDefault="0031037D" w:rsidP="00C4742A">
      <w:pPr>
        <w:pStyle w:val="xp1"/>
        <w:shd w:val="clear" w:color="auto" w:fill="FFFFFF"/>
        <w:bidi/>
        <w:rPr>
          <w:rFonts w:ascii="Arial" w:hAnsi="Arial" w:cs="Arial"/>
          <w:sz w:val="20"/>
          <w:szCs w:val="20"/>
        </w:rPr>
      </w:pPr>
      <w:r>
        <w:rPr>
          <w:rFonts w:ascii="Arial" w:hAnsi="Arial" w:cs="Arial"/>
          <w:sz w:val="20"/>
          <w:szCs w:val="20"/>
          <w:rtl/>
        </w:rPr>
        <w:t xml:space="preserve">نکات بیشتری در مورد آرام کردن واکنشی برای کودکان نوپا را می توانید در </w:t>
      </w:r>
      <w:r w:rsidR="00C4742A" w:rsidRPr="005B0388">
        <w:rPr>
          <w:rFonts w:ascii="Arial" w:hAnsi="Arial" w:cs="Arial"/>
          <w:sz w:val="20"/>
          <w:szCs w:val="20"/>
          <w:u w:val="single"/>
        </w:rPr>
        <w:t>raisingchildren.net.au</w:t>
      </w:r>
      <w:r w:rsidR="00C4742A">
        <w:rPr>
          <w:rFonts w:ascii="Arial" w:hAnsi="Arial" w:cs="Arial"/>
          <w:sz w:val="20"/>
          <w:szCs w:val="20"/>
          <w:rtl/>
        </w:rPr>
        <w:t xml:space="preserve"> </w:t>
      </w:r>
      <w:r>
        <w:rPr>
          <w:rFonts w:ascii="Arial" w:hAnsi="Arial" w:cs="Arial"/>
          <w:sz w:val="20"/>
          <w:szCs w:val="20"/>
          <w:rtl/>
        </w:rPr>
        <w:t xml:space="preserve">پیدا کنید:  </w:t>
      </w:r>
    </w:p>
    <w:p w:rsidR="00B603FF" w:rsidRPr="00443079" w:rsidRDefault="00443079" w:rsidP="00B603FF">
      <w:pPr>
        <w:rPr>
          <w:rFonts w:ascii="Arial" w:hAnsi="Arial" w:cs="Arial"/>
          <w:szCs w:val="20"/>
        </w:rPr>
      </w:pPr>
      <w:r>
        <w:rPr>
          <w:rFonts w:ascii="Arial" w:hAnsi="Arial" w:cs="Arial"/>
        </w:rPr>
        <w:t xml:space="preserve">&lt; </w:t>
      </w:r>
      <w:hyperlink r:id="rId15" w:history="1">
        <w:r>
          <w:rPr>
            <w:rStyle w:val="Hyperlink"/>
            <w:rFonts w:ascii="Arial" w:hAnsi="Arial" w:cs="Arial"/>
            <w:color w:val="auto"/>
          </w:rPr>
          <w:t>https://raisingchildren.net.au/babies/sleep/settling-routines/responsive-settling-at-6-18-months-reducing-settling-help</w:t>
        </w:r>
      </w:hyperlink>
      <w:r>
        <w:rPr>
          <w:rFonts w:ascii="Arial" w:hAnsi="Arial" w:cs="Arial"/>
        </w:rPr>
        <w:t>&gt;</w:t>
      </w:r>
    </w:p>
    <w:p w:rsidR="00B603FF" w:rsidRPr="00443079" w:rsidRDefault="00B603FF" w:rsidP="009D438A">
      <w:pPr>
        <w:pStyle w:val="xp1"/>
        <w:shd w:val="clear" w:color="auto" w:fill="FFFFFF"/>
        <w:rPr>
          <w:rFonts w:ascii="Arial" w:hAnsi="Arial" w:cs="Arial"/>
          <w:color w:val="FF0000"/>
          <w:sz w:val="20"/>
          <w:szCs w:val="20"/>
        </w:rPr>
      </w:pPr>
    </w:p>
    <w:p w:rsidR="009D438A" w:rsidRDefault="009D438A" w:rsidP="00EF0756">
      <w:pPr>
        <w:pStyle w:val="DHHSbody"/>
      </w:pPr>
    </w:p>
    <w:p w:rsidR="00CC660B" w:rsidRDefault="00CC660B" w:rsidP="00DD5503">
      <w:pPr>
        <w:pStyle w:val="Heading1"/>
        <w:bidi/>
      </w:pPr>
      <w:r>
        <w:rPr>
          <w:rtl/>
        </w:rPr>
        <w:t xml:space="preserve">انتقال از تخت نوزاد به تخت خواب </w:t>
      </w:r>
    </w:p>
    <w:p w:rsidR="00B2329A" w:rsidRDefault="00B2329A" w:rsidP="00B2329A">
      <w:pPr>
        <w:pStyle w:val="DHHSbody"/>
        <w:bidi/>
      </w:pPr>
      <w:r>
        <w:rPr>
          <w:rtl/>
        </w:rPr>
        <w:t xml:space="preserve">وقتی مشاهده می کنید کودک پیش دبستانی تان تلاش می کند از تخت نوزاد خود بیرون آید، وقت آن است که او را به یک تخت خواب انتقال دهید. این معمولاً بین سنین 2 و 3 سال و نیمگی است ولی می تواند زودتر در سن 18 ماهگی هم صورت بگیرد. </w:t>
      </w:r>
    </w:p>
    <w:p w:rsidR="009D13C9" w:rsidRDefault="00582D7C" w:rsidP="00B2329A">
      <w:pPr>
        <w:pStyle w:val="DHHSbody"/>
        <w:bidi/>
      </w:pPr>
      <w:r>
        <w:rPr>
          <w:rtl/>
        </w:rPr>
        <w:t>اطمینان حاصل کنید که مبلمان و محیط خواب کودک نوپایتان ایمن می باشند. این خصوصاً برای زمانی که شما خواب هستید و کودک نو پایتان شب به طور اتفاقی از تخت خواب بیرون می آید، مهم است. از طریق دور نگه داشتن اشیای خطرناک مانند ریسمان های کرکره و پریزهای برق از دسترس کودک نوپایتان و محدود کردن امکان دسترسی او به جاهایی که ممکن است بیفتد، مانند پلکان</w:t>
      </w:r>
      <w:bookmarkStart w:id="4" w:name="_Hlk29463781"/>
      <w:r>
        <w:rPr>
          <w:rtl/>
        </w:rPr>
        <w:t xml:space="preserve"> و پنجره ها، خطر جراحت دیدن او را کاهش دهید.</w:t>
      </w:r>
      <w:bookmarkEnd w:id="4"/>
    </w:p>
    <w:p w:rsidR="009D13C9" w:rsidRPr="00B2329A" w:rsidRDefault="009D13C9" w:rsidP="00C4742A">
      <w:pPr>
        <w:pStyle w:val="DHHSbody"/>
        <w:bidi/>
      </w:pPr>
      <w:r>
        <w:rPr>
          <w:rtl/>
        </w:rPr>
        <w:t xml:space="preserve">اطلاعات در مورد انتقال ایمن کودک نوپای خود </w:t>
      </w:r>
      <w:hyperlink r:id="rId16" w:history="1">
        <w:r>
          <w:rPr>
            <w:rStyle w:val="Hyperlink"/>
            <w:rtl/>
          </w:rPr>
          <w:t>از تخت نوزاد به تخت خواب</w:t>
        </w:r>
      </w:hyperlink>
      <w:r>
        <w:rPr>
          <w:rtl/>
        </w:rPr>
        <w:t xml:space="preserve"> در وب سایت Red Nose به نشانی </w:t>
      </w:r>
      <w:r w:rsidR="00C4742A">
        <w:t>&lt;</w:t>
      </w:r>
      <w:r w:rsidR="00C4742A" w:rsidRPr="00E4138B">
        <w:t>https://rednose.org.au/resources/education</w:t>
      </w:r>
      <w:r w:rsidR="00C4742A">
        <w:t>&gt;</w:t>
      </w:r>
      <w:r w:rsidR="00C4742A">
        <w:rPr>
          <w:rFonts w:hint="cs"/>
          <w:rtl/>
        </w:rPr>
        <w:t xml:space="preserve"> </w:t>
      </w:r>
      <w:r>
        <w:rPr>
          <w:rtl/>
        </w:rPr>
        <w:t>موجود است</w:t>
      </w:r>
    </w:p>
    <w:p w:rsidR="00CC660B" w:rsidRPr="00147A26" w:rsidRDefault="00CC660B" w:rsidP="00147A26">
      <w:pPr>
        <w:pStyle w:val="Heading3"/>
        <w:bidi/>
      </w:pPr>
      <w:r>
        <w:rPr>
          <w:rtl/>
        </w:rPr>
        <w:lastRenderedPageBreak/>
        <w:t>استراتژی هایی برای کمک به انتقال از تخت نوزاد به تخت خواب</w:t>
      </w:r>
    </w:p>
    <w:p w:rsidR="00CC660B" w:rsidRPr="000D7CE9" w:rsidRDefault="00CC660B" w:rsidP="00147A26">
      <w:pPr>
        <w:pStyle w:val="DHHSbullet1"/>
        <w:bidi/>
      </w:pPr>
      <w:r>
        <w:rPr>
          <w:rtl/>
        </w:rPr>
        <w:t>کودک نوپای خود را در روند گرفتن تخت خوابی جدید مشارکت دهید. با او در این مورد صحبت کنید و از او بخواهید در سر هم کردن تخت خواب کمک کند.</w:t>
      </w:r>
    </w:p>
    <w:p w:rsidR="00CC660B" w:rsidRPr="000D7CE9" w:rsidRDefault="00CC660B" w:rsidP="00147A26">
      <w:pPr>
        <w:pStyle w:val="DHHSbullet1"/>
        <w:bidi/>
      </w:pPr>
      <w:r>
        <w:rPr>
          <w:rtl/>
        </w:rPr>
        <w:t>به صورت مثبت او را تشویق کنید تا این انتقال را هیجان انگیز و لذتبخش کنید، برای مثال، تحسین او برای بزرگ بودن و انتقال از تخت نوزاد به تخت خواب.</w:t>
      </w:r>
    </w:p>
    <w:p w:rsidR="00CC660B" w:rsidRPr="000D7CE9" w:rsidRDefault="00CC660B" w:rsidP="00147A26">
      <w:pPr>
        <w:pStyle w:val="DHHSbullet1"/>
        <w:bidi/>
      </w:pPr>
      <w:r>
        <w:rPr>
          <w:rtl/>
        </w:rPr>
        <w:t>روال وقت خواب مثبت را حفظ کنید.</w:t>
      </w:r>
    </w:p>
    <w:p w:rsidR="00CC660B" w:rsidRPr="00147A26" w:rsidRDefault="00CC660B" w:rsidP="00147A26">
      <w:pPr>
        <w:pStyle w:val="DHHSbullet1"/>
        <w:bidi/>
      </w:pPr>
      <w:r>
        <w:rPr>
          <w:rtl/>
        </w:rPr>
        <w:t xml:space="preserve">بگذارید کودک نوپا پتویی از تخت نوزاد خود بردارد، که ممکن است به او کمک کند احساس امنیت و راحتی بیشتر کند. </w:t>
      </w:r>
    </w:p>
    <w:p w:rsidR="00CC660B" w:rsidRPr="00147A26" w:rsidRDefault="00CC660B" w:rsidP="00147A26">
      <w:pPr>
        <w:pStyle w:val="Heading3"/>
        <w:bidi/>
      </w:pPr>
      <w:r>
        <w:rPr>
          <w:rtl/>
        </w:rPr>
        <w:t>استراتژی هایی برای برخورد با صدا زدن</w:t>
      </w:r>
    </w:p>
    <w:p w:rsidR="00582D7C" w:rsidRDefault="00582D7C" w:rsidP="00147A26">
      <w:pPr>
        <w:pStyle w:val="DHHSbody"/>
        <w:bidi/>
      </w:pPr>
      <w:r>
        <w:rPr>
          <w:rtl/>
        </w:rPr>
        <w:t>انتقال از تخت نوزاد به تخت خواب می تواند مشکلات جدیدی را در وقت خواب به همراه داشته باشد، و کودکان نوپا ممکن است مرحله صدا زدن شما را طی کنند.</w:t>
      </w:r>
    </w:p>
    <w:p w:rsidR="00CC660B" w:rsidRPr="00147A26" w:rsidRDefault="00CC660B" w:rsidP="00147A26">
      <w:pPr>
        <w:pStyle w:val="DHHSbody"/>
        <w:bidi/>
      </w:pPr>
      <w:r>
        <w:rPr>
          <w:rtl/>
        </w:rPr>
        <w:t>اگر روال وقت خواب مثبت و یکنواخت مانع صدا زدن کودک نوپایتان نمی شود، و این امر دارد تبدیل به یک نگرانی می شود، می توانید گزینه های زیر را امتحان کنید. یکنواخت بودن بسیار مهم است.</w:t>
      </w:r>
    </w:p>
    <w:p w:rsidR="00CC660B" w:rsidRPr="00147A26" w:rsidRDefault="00CC660B" w:rsidP="00147A26">
      <w:pPr>
        <w:pStyle w:val="Heading4"/>
        <w:bidi/>
      </w:pPr>
      <w:r>
        <w:rPr>
          <w:rtl/>
        </w:rPr>
        <w:t>گزینه 1: بازگرداندن کودک نوپایتان به تخت خواب</w:t>
      </w:r>
    </w:p>
    <w:p w:rsidR="00CC660B" w:rsidRPr="00147A26" w:rsidRDefault="00CC660B" w:rsidP="00147A26">
      <w:pPr>
        <w:pStyle w:val="DHHSbullet1"/>
        <w:bidi/>
      </w:pPr>
      <w:r>
        <w:rPr>
          <w:rtl/>
        </w:rPr>
        <w:t>وقتی با کودک نوپای خود صحبت می کنید از نام او استفاده کنید، و از او بخواهید در تخت خوابش بماند. فقط یکبار با کودک نوپایتان صحبت کنید.</w:t>
      </w:r>
    </w:p>
    <w:p w:rsidR="00CC660B" w:rsidRPr="00147A26" w:rsidRDefault="00CC660B" w:rsidP="00147A26">
      <w:pPr>
        <w:pStyle w:val="DHHSbullet1"/>
        <w:bidi/>
      </w:pPr>
      <w:r>
        <w:rPr>
          <w:rtl/>
        </w:rPr>
        <w:t>کودک نوپایتان را بلافاصله، با ملایمت و آرامی به تخت خواب بازگردانید. صحبت نکنید، تماس چشمی نداشته باشید یا کودک نوپایتان را به هیچ وجه سرزنش نکنید. این کار را هر چند بار که لازم است انجام دهید تا کودک نوپایتان در تخت خواب بماند.</w:t>
      </w:r>
    </w:p>
    <w:p w:rsidR="00CC660B" w:rsidRPr="00147A26" w:rsidRDefault="00CC660B" w:rsidP="00147A26">
      <w:pPr>
        <w:pStyle w:val="DHHSbullet1"/>
        <w:bidi/>
      </w:pPr>
      <w:r>
        <w:rPr>
          <w:rtl/>
        </w:rPr>
        <w:t>ممکن است چندین بار او را بازگردانید تا کودک نوپایتان در تخت خواب بماند. شما باید بسیار صبور باشید. اگر این کار شما را عصبانی یا ناراحت می کند، ممکن است بهترین گزینه نباشد.</w:t>
      </w:r>
    </w:p>
    <w:p w:rsidR="00CC660B" w:rsidRPr="00147A26" w:rsidRDefault="00CC660B" w:rsidP="00147A26">
      <w:pPr>
        <w:pStyle w:val="Heading4"/>
        <w:bidi/>
      </w:pPr>
      <w:r>
        <w:rPr>
          <w:rtl/>
        </w:rPr>
        <w:t>گزینه 2: محدود کردن کودک نوپایتان به اتاق خواب</w:t>
      </w:r>
    </w:p>
    <w:p w:rsidR="00CC660B" w:rsidRPr="000D7CE9" w:rsidRDefault="00CC660B" w:rsidP="00147A26">
      <w:pPr>
        <w:pStyle w:val="DHHSbullet1"/>
        <w:bidi/>
      </w:pPr>
      <w:r>
        <w:rPr>
          <w:rtl/>
        </w:rPr>
        <w:t>وقتی با کودک نوپای خود صحبت می کنید از نام او استفاده کنید، از او بخواهید در تخت خوابش بماند و اتاق را ترک نکند. فقط یکبار با کودک نوپایتان صحبت کنید.</w:t>
      </w:r>
    </w:p>
    <w:p w:rsidR="001E25AC" w:rsidRDefault="00CC660B" w:rsidP="00147A26">
      <w:pPr>
        <w:pStyle w:val="DHHSbullet1"/>
        <w:bidi/>
      </w:pPr>
      <w:r>
        <w:rPr>
          <w:rtl/>
        </w:rPr>
        <w:t>اگر کودک نوپایتان دوباره از تخت خواب خارج شود، به او بگویید که در تخت خواب نمانده است و حال در اتاق را خواهید بست. به او بگویید اگر در تخت خواب بماند در اتاق را دوباره باز خواهید کرد. کودک نوپایتان را به تخت خواب بازگردانید و در را ببندید. بهتر است در نزدیک در اتاق بمانید تا اطمینان حاصل کنید کودک نوپایتان پریشان به علت بسته بودن در، پریشان نشده است.</w:t>
      </w:r>
    </w:p>
    <w:p w:rsidR="00CC660B" w:rsidRPr="000D7CE9" w:rsidRDefault="001E25AC" w:rsidP="00147A26">
      <w:pPr>
        <w:pStyle w:val="DHHSbullet1"/>
        <w:bidi/>
      </w:pPr>
      <w:r>
        <w:rPr>
          <w:rtl/>
        </w:rPr>
        <w:t>گزینه ای دیگر، نصب در حفاظ کودک است تا از خارج شدن او از اتاق خواب پیشگیری کنید، یا چنانچه فکر می کنید کودک نوپایتان از تاریکی می ترسد، از چراغ خواب استفاده کنید.</w:t>
      </w:r>
    </w:p>
    <w:p w:rsidR="00CC660B" w:rsidRPr="00147A26" w:rsidRDefault="00CC660B" w:rsidP="00147A26">
      <w:pPr>
        <w:pStyle w:val="DHHSbullet1"/>
        <w:bidi/>
      </w:pPr>
      <w:r>
        <w:rPr>
          <w:rtl/>
        </w:rPr>
        <w:t>به صدا زدن های مجدد بی توجهی کنید.</w:t>
      </w:r>
    </w:p>
    <w:p w:rsidR="007F7AA9" w:rsidRDefault="007F7AA9" w:rsidP="007F7AA9">
      <w:pPr>
        <w:pStyle w:val="DHHSbody"/>
      </w:pPr>
    </w:p>
    <w:p w:rsidR="007F7AA9" w:rsidRDefault="007F7AA9" w:rsidP="007F7AA9">
      <w:pPr>
        <w:pStyle w:val="DHHSbody"/>
        <w:bidi/>
      </w:pPr>
      <w:r>
        <w:rPr>
          <w:rtl/>
        </w:rPr>
        <w:t>اگر پس از دو تا سه هفته استفاده از این رویکردها، وضعیت بهبود پیدا نکند، با پرستار بهداشت مادران و کودکان یا پزشک خود صحبت کنید یا با Maternal and Child Health Line به شماره تلفن 29 22 13 تماس بگیرید.</w:t>
      </w:r>
    </w:p>
    <w:p w:rsidR="00C41BEC" w:rsidRDefault="00C41BEC" w:rsidP="00147A26">
      <w:pPr>
        <w:pStyle w:val="DHHSref"/>
        <w:rPr>
          <w:rStyle w:val="Hyperlink"/>
          <w:rFonts w:ascii="Univers 45 Light" w:eastAsia="Calibri" w:hAnsi="Univers 45 Light" w:cs="Univers 45 Light"/>
          <w:sz w:val="12"/>
          <w:szCs w:val="12"/>
        </w:rPr>
      </w:pPr>
    </w:p>
    <w:tbl>
      <w:tblPr>
        <w:bidiVisual/>
        <w:tblW w:w="4895" w:type="pct"/>
        <w:tblCellMar>
          <w:top w:w="113" w:type="dxa"/>
          <w:bottom w:w="57" w:type="dxa"/>
        </w:tblCellMar>
        <w:tblLook w:val="00A0" w:firstRow="1" w:lastRow="0" w:firstColumn="1" w:lastColumn="0" w:noHBand="0" w:noVBand="0"/>
      </w:tblPr>
      <w:tblGrid>
        <w:gridCol w:w="10201"/>
      </w:tblGrid>
      <w:tr w:rsidR="006254F8" w:rsidRPr="002802E3" w:rsidTr="008A28A8">
        <w:trPr>
          <w:cantSplit/>
        </w:trPr>
        <w:tc>
          <w:tcPr>
            <w:tcW w:w="5000" w:type="pct"/>
            <w:tcBorders>
              <w:top w:val="single" w:sz="4" w:space="0" w:color="auto"/>
              <w:left w:val="single" w:sz="4" w:space="0" w:color="auto"/>
              <w:bottom w:val="single" w:sz="4" w:space="0" w:color="auto"/>
              <w:right w:val="single" w:sz="4" w:space="0" w:color="auto"/>
            </w:tcBorders>
            <w:vAlign w:val="bottom"/>
          </w:tcPr>
          <w:p w:rsidR="00B42EE2" w:rsidRPr="00A04092" w:rsidRDefault="00B42EE2" w:rsidP="00B42EE2">
            <w:pPr>
              <w:pStyle w:val="DHHSaccessibilitypara"/>
              <w:bidi/>
            </w:pPr>
            <w:r>
              <w:rPr>
                <w:rtl/>
              </w:rPr>
              <w:t xml:space="preserve">برای دریافت این فرم در فرمتی قابل دسترسی، ایمیلی به </w:t>
            </w:r>
            <w:hyperlink r:id="rId17" w:history="1">
              <w:r>
                <w:rPr>
                  <w:rStyle w:val="Hyperlink"/>
                </w:rPr>
                <w:t>Maternal and Child Health and Parenting</w:t>
              </w:r>
            </w:hyperlink>
            <w:r>
              <w:rPr>
                <w:rtl/>
              </w:rPr>
              <w:t xml:space="preserve"> به نشانی </w:t>
            </w:r>
            <w:r w:rsidR="009023FB" w:rsidRPr="00A04092">
              <w:t>&lt;MCH@dhhs.vic.gov.au&gt;</w:t>
            </w:r>
            <w:r w:rsidR="009023FB">
              <w:rPr>
                <w:rFonts w:hint="cs"/>
                <w:rtl/>
              </w:rPr>
              <w:t xml:space="preserve"> </w:t>
            </w:r>
            <w:r>
              <w:rPr>
                <w:rtl/>
              </w:rPr>
              <w:t>ارسال کنید.</w:t>
            </w:r>
          </w:p>
          <w:p w:rsidR="00B42EE2" w:rsidRPr="00C31117" w:rsidRDefault="00B42EE2" w:rsidP="009023FB">
            <w:pPr>
              <w:pStyle w:val="DHHSbody"/>
              <w:bidi/>
            </w:pPr>
            <w:r>
              <w:rPr>
                <w:rtl/>
              </w:rPr>
              <w:t xml:space="preserve">تصویب و منتشر شده توسط دولت ویکتوریا، </w:t>
            </w:r>
            <w:r w:rsidR="009023FB" w:rsidRPr="00C31117">
              <w:t>1 Treasury Place, Melbourne</w:t>
            </w:r>
            <w:r>
              <w:rPr>
                <w:rtl/>
              </w:rPr>
              <w:t>.</w:t>
            </w:r>
          </w:p>
          <w:p w:rsidR="00B42EE2" w:rsidRPr="00C31117" w:rsidRDefault="00B42EE2" w:rsidP="00B42EE2">
            <w:pPr>
              <w:pStyle w:val="DHHSbody"/>
              <w:bidi/>
            </w:pPr>
            <w:r>
              <w:rPr>
                <w:rtl/>
              </w:rPr>
              <w:t>© ایالت ویکتوریا، استرالیا، اداره بهداشت و خدمات</w:t>
            </w:r>
            <w:r w:rsidR="009023FB">
              <w:rPr>
                <w:rFonts w:hint="cs"/>
                <w:rtl/>
              </w:rPr>
              <w:t xml:space="preserve"> </w:t>
            </w:r>
            <w:r>
              <w:rPr>
                <w:color w:val="000000" w:themeColor="text1"/>
                <w:rtl/>
              </w:rPr>
              <w:t xml:space="preserve">انسانی سپتامبر 2019. </w:t>
            </w:r>
          </w:p>
          <w:p w:rsidR="001E25AC" w:rsidRDefault="00B42EE2" w:rsidP="001E25AC">
            <w:pPr>
              <w:pStyle w:val="DHHSbody"/>
              <w:bidi/>
              <w:rPr>
                <w:szCs w:val="19"/>
              </w:rPr>
            </w:pPr>
            <w:r>
              <w:rPr>
                <w:rtl/>
              </w:rPr>
              <w:t xml:space="preserve">موجود در </w:t>
            </w:r>
            <w:hyperlink r:id="rId18" w:history="1">
              <w:r>
                <w:rPr>
                  <w:rStyle w:val="Hyperlink"/>
                </w:rPr>
                <w:t>Better Health Channel</w:t>
              </w:r>
            </w:hyperlink>
            <w:r>
              <w:rPr>
                <w:rtl/>
              </w:rPr>
              <w:t xml:space="preserve"> به نشانی </w:t>
            </w:r>
            <w:r w:rsidR="009023FB">
              <w:t>&lt;https://www.betterhealth.vic.gov.au/child-health&gt;</w:t>
            </w:r>
          </w:p>
          <w:p w:rsidR="004A0350" w:rsidRPr="002802E3" w:rsidRDefault="004A0350" w:rsidP="001E25AC">
            <w:pPr>
              <w:pStyle w:val="DHHSbody"/>
              <w:bidi/>
            </w:pPr>
            <w:r>
              <w:rPr>
                <w:rtl/>
              </w:rPr>
              <w:t xml:space="preserve">این برگه اطلاع رسانی بر اساس پژوهش انجام شده توسط KPMG از جانب اداره بهداشت و خدمات انسانی می باشد. پژوهش، شامل نگرشی جامع بر پژوهش های معاصر، و رویکردها و مداخلات بر مبنای شواهد در ارتباط با خواب و آرام کردن در دوران اوان کودکی بود. این پژوهش، استراتژی های پرورشی مناسب و گوناگونی فرهنگی را مد نظر گرفت. گزارش کامل پژوهش را از </w:t>
            </w:r>
            <w:hyperlink r:id="rId19" w:history="1">
              <w:r>
                <w:rPr>
                  <w:rStyle w:val="Hyperlink"/>
                  <w:rtl/>
                </w:rPr>
                <w:t>صفحه وب سایت MCH Service</w:t>
              </w:r>
            </w:hyperlink>
            <w:r>
              <w:rPr>
                <w:rtl/>
              </w:rPr>
              <w:t xml:space="preserve"> به نشانی </w:t>
            </w:r>
            <w:r w:rsidR="009023FB">
              <w:rPr>
                <w:szCs w:val="19"/>
              </w:rPr>
              <w:t>&lt;</w:t>
            </w:r>
            <w:r w:rsidR="009023FB" w:rsidRPr="00BE3D51">
              <w:t>https://www2.health.vic.gov.au/maternal-child-health&gt;</w:t>
            </w:r>
            <w:r w:rsidR="009023FB">
              <w:rPr>
                <w:rFonts w:hint="cs"/>
                <w:rtl/>
              </w:rPr>
              <w:t xml:space="preserve"> </w:t>
            </w:r>
            <w:r>
              <w:rPr>
                <w:rtl/>
              </w:rPr>
              <w:t>دانلود کنید.</w:t>
            </w:r>
          </w:p>
        </w:tc>
      </w:tr>
    </w:tbl>
    <w:p w:rsidR="00B2752E" w:rsidRPr="00906490" w:rsidRDefault="00B2752E" w:rsidP="00FF6D9D">
      <w:pPr>
        <w:pStyle w:val="DHHSbody"/>
      </w:pPr>
    </w:p>
    <w:sectPr w:rsidR="00B2752E"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D8A" w:rsidRDefault="007F6D8A">
      <w:r>
        <w:separator/>
      </w:r>
    </w:p>
  </w:endnote>
  <w:endnote w:type="continuationSeparator" w:id="0">
    <w:p w:rsidR="007F6D8A" w:rsidRDefault="007F6D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KPMG Light">
    <w:altName w:val="Corbel"/>
    <w:charset w:val="00"/>
    <w:family w:val="swiss"/>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BA8" w:rsidRPr="00F65AA9" w:rsidRDefault="00EF30FE" w:rsidP="0051568D">
    <w:pPr>
      <w:pStyle w:val="DHHSfooter"/>
    </w:pPr>
    <w:r>
      <w:rPr>
        <w:noProof/>
        <w:lang w:eastAsia="en-AU" w:bidi="ar-SA"/>
      </w:rPr>
      <w:pict>
        <v:shapetype id="_x0000_t202" coordsize="21600,21600" o:spt="202" path="m,l,21600r21600,l21600,xe">
          <v:stroke joinstyle="miter"/>
          <v:path gradientshapeok="t" o:connecttype="rect"/>
        </v:shapetype>
        <v:shape id="MSIPCM10b042658843b16d4bf2966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61824;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rsidR="00C7130A" w:rsidRPr="00C7130A" w:rsidRDefault="00C7130A" w:rsidP="00C7130A">
                <w:pPr>
                  <w:bidi/>
                  <w:spacing w:before="0" w:after="0"/>
                  <w:jc w:val="center"/>
                  <w:rPr>
                    <w:rFonts w:ascii="Arial Black" w:hAnsi="Arial Black" w:cs="Arial Black"/>
                    <w:color w:val="000000"/>
                  </w:rPr>
                </w:pPr>
                <w:r>
                  <w:rPr>
                    <w:rFonts w:ascii="Arial Black" w:hAnsi="Arial Black" w:cs="Times New Roman"/>
                    <w:color w:val="000000"/>
                    <w:rtl/>
                  </w:rPr>
                  <w:t>اداری</w:t>
                </w:r>
              </w:p>
            </w:txbxContent>
          </v:textbox>
          <w10:wrap anchorx="page" anchory="page"/>
        </v:shape>
      </w:pict>
    </w:r>
    <w:r w:rsidR="00770BA8">
      <w:rPr>
        <w:noProof/>
        <w:lang w:eastAsia="en-AU" w:bidi="ar-SA"/>
      </w:rPr>
      <w:drawing>
        <wp:anchor distT="0" distB="0" distL="114300" distR="114300" simplePos="0" relativeHeight="251652608" behindDoc="0" locked="1" layoutInCell="0" allowOverlap="1">
          <wp:simplePos x="0" y="0"/>
          <wp:positionH relativeFrom="page">
            <wp:posOffset>0</wp:posOffset>
          </wp:positionH>
          <wp:positionV relativeFrom="page">
            <wp:posOffset>9901555</wp:posOffset>
          </wp:positionV>
          <wp:extent cx="7561580" cy="791210"/>
          <wp:effectExtent l="0" t="0" r="1270" b="8890"/>
          <wp:wrapNone/>
          <wp:docPr id="9" name="Picture 9"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CF6" w:rsidRDefault="00EF30FE">
    <w:pPr>
      <w:pStyle w:val="Footer"/>
    </w:pPr>
    <w:r>
      <w:rPr>
        <w:noProof/>
        <w:lang w:eastAsia="en-AU" w:bidi="ar-SA"/>
      </w:rPr>
      <w:pict>
        <v:shapetype id="_x0000_t202" coordsize="21600,21600" o:spt="202" path="m,l,21600r21600,l21600,xe">
          <v:stroke joinstyle="miter"/>
          <v:path gradientshapeok="t" o:connecttype="rect"/>
        </v:shapetype>
        <v:shape id="MSIPCMf7c04c6b8f15636457b5e402"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71040;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rsidR="00C7130A" w:rsidRPr="00C7130A" w:rsidRDefault="00C7130A" w:rsidP="00C7130A">
                <w:pPr>
                  <w:bidi/>
                  <w:spacing w:before="0" w:after="0"/>
                  <w:jc w:val="center"/>
                  <w:rPr>
                    <w:rFonts w:ascii="Arial Black" w:hAnsi="Arial Black" w:cs="Arial Black"/>
                    <w:color w:val="000000"/>
                  </w:rPr>
                </w:pPr>
                <w:r>
                  <w:rPr>
                    <w:rFonts w:ascii="Arial Black" w:hAnsi="Arial Black" w:cs="Times New Roman"/>
                    <w:color w:val="000000"/>
                    <w:rtl/>
                  </w:rPr>
                  <w:t>اداری</w:t>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BA8" w:rsidRPr="00A11421" w:rsidRDefault="00EF30FE" w:rsidP="0051568D">
    <w:pPr>
      <w:pStyle w:val="DHHSfooter"/>
    </w:pPr>
    <w:r>
      <w:rPr>
        <w:noProof/>
        <w:lang w:eastAsia="en-AU" w:bidi="ar-SA"/>
      </w:rPr>
      <w:pict>
        <v:shapetype id="_x0000_t202" coordsize="21600,21600" o:spt="202" path="m,l,21600r21600,l21600,xe">
          <v:stroke joinstyle="miter"/>
          <v:path gradientshapeok="t" o:connecttype="rect"/>
        </v:shapetype>
        <v:shape id="MSIPCM792f446d91e9e9fe85ed35e6" o:spid="_x0000_s1028" type="#_x0000_t202" alt="{&quot;HashCode&quot;:904758361,&quot;Height&quot;:841.0,&quot;Width&quot;:595.0,&quot;Placement&quot;:&quot;Footer&quot;,&quot;Index&quot;:&quot;Primary&quot;,&quot;Section&quot;:2,&quot;Top&quot;:0.0,&quot;Left&quot;:0.0}" style="position:absolute;margin-left:6.05pt;margin-top:791.05pt;width:595.3pt;height:24.55pt;z-index:251661312;visibility:visible;mso-position-horizontal-relative:pag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rsidR="00EF30FE" w:rsidRDefault="001F0024" w:rsidP="00C7130A">
                <w:pPr>
                  <w:bidi/>
                  <w:spacing w:before="0" w:after="0"/>
                  <w:jc w:val="center"/>
                  <w:rPr>
                    <w:sz w:val="18"/>
                    <w:szCs w:val="18"/>
                  </w:rPr>
                </w:pPr>
                <w:r>
                  <w:rPr>
                    <w:rFonts w:ascii="Arial Black" w:hAnsi="Arial Black" w:cs="Times New Roman"/>
                    <w:color w:val="000000"/>
                  </w:rPr>
                  <w:t xml:space="preserve"> </w:t>
                </w:r>
                <w:r>
                  <w:rPr>
                    <w:sz w:val="18"/>
                    <w:szCs w:val="18"/>
                  </w:rPr>
                  <w:t>Sleep and settling for early childhood factsheet 12: Solutions to sleep concerns: toddlers 1–3 years</w:t>
                </w:r>
                <w:r w:rsidR="00EF30FE">
                  <w:rPr>
                    <w:sz w:val="18"/>
                    <w:szCs w:val="18"/>
                  </w:rPr>
                  <w:t xml:space="preserve"> - Persian</w:t>
                </w:r>
              </w:p>
              <w:p w:rsidR="00C7130A" w:rsidRPr="00C7130A" w:rsidRDefault="001F0024" w:rsidP="00EF30FE">
                <w:pPr>
                  <w:bidi/>
                  <w:spacing w:before="0" w:after="0"/>
                  <w:jc w:val="center"/>
                  <w:rPr>
                    <w:rFonts w:ascii="Arial Black" w:hAnsi="Arial Black" w:cs="Arial Black"/>
                    <w:color w:val="000000"/>
                  </w:rPr>
                </w:pPr>
                <w:r>
                  <w:rPr>
                    <w:rFonts w:ascii="Arial Black" w:hAnsi="Arial Black" w:cs="Times New Roman"/>
                    <w:color w:val="000000"/>
                    <w:rtl/>
                  </w:rPr>
                  <w:t xml:space="preserve"> </w:t>
                </w:r>
                <w:r w:rsidR="00C7130A">
                  <w:rPr>
                    <w:rFonts w:ascii="Arial Black" w:hAnsi="Arial Black" w:cs="Times New Roman"/>
                    <w:color w:val="000000"/>
                    <w:rtl/>
                  </w:rPr>
                  <w:t>اداری</w:t>
                </w:r>
              </w:p>
            </w:txbxContent>
          </v:textbox>
          <w10:wrap anchorx="page" anchory="page"/>
        </v:shape>
      </w:pict>
    </w:r>
    <w:r w:rsidR="00C7130A">
      <w:rPr>
        <w:rtl/>
      </w:rPr>
      <w:t xml:space="preserve"> </w:t>
    </w:r>
    <w:r w:rsidR="00770BA8">
      <w:ptab w:relativeTo="margin" w:alignment="right" w:leader="none"/>
    </w:r>
    <w:r w:rsidR="00305495" w:rsidRPr="00A11421">
      <w:fldChar w:fldCharType="begin"/>
    </w:r>
    <w:r w:rsidR="00770BA8" w:rsidRPr="00A11421">
      <w:instrText xml:space="preserve"> PAGE </w:instrText>
    </w:r>
    <w:r w:rsidR="00305495" w:rsidRPr="00A11421">
      <w:fldChar w:fldCharType="separate"/>
    </w:r>
    <w:r>
      <w:rPr>
        <w:noProof/>
      </w:rPr>
      <w:t>3</w:t>
    </w:r>
    <w:r w:rsidR="00305495" w:rsidRPr="00A11421">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D8A" w:rsidRDefault="007F6D8A" w:rsidP="002862F1">
      <w:r>
        <w:separator/>
      </w:r>
    </w:p>
  </w:footnote>
  <w:footnote w:type="continuationSeparator" w:id="0">
    <w:p w:rsidR="007F6D8A" w:rsidRDefault="007F6D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77D" w:rsidRDefault="005B47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BA8" w:rsidRPr="0051568D" w:rsidRDefault="00770BA8" w:rsidP="0051568D">
    <w:pPr>
      <w:pStyle w:val="DHHS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77D" w:rsidRDefault="005B47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C3C792E"/>
    <w:lvl w:ilvl="0">
      <w:start w:val="1"/>
      <w:numFmt w:val="bullet"/>
      <w:pStyle w:val="ListBullet"/>
      <w:lvlText w:val=""/>
      <w:lvlJc w:val="left"/>
      <w:pPr>
        <w:tabs>
          <w:tab w:val="num" w:pos="340"/>
        </w:tabs>
        <w:ind w:left="340" w:hanging="340"/>
      </w:pPr>
      <w:rPr>
        <w:rFonts w:ascii="Symbol" w:hAnsi="Symbol" w:cs="Symbol" w:hint="default"/>
        <w:color w:val="auto"/>
        <w:sz w:val="22"/>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cs="Symbol" w:hint="default"/>
      </w:rPr>
    </w:lvl>
    <w:lvl w:ilvl="1">
      <w:start w:val="1"/>
      <w:numFmt w:val="bullet"/>
      <w:lvlRestart w:val="0"/>
      <w:lvlText w:val=""/>
      <w:lvlJc w:val="left"/>
      <w:pPr>
        <w:ind w:left="284" w:hanging="284"/>
      </w:pPr>
      <w:rPr>
        <w:rFonts w:ascii="Symbol" w:hAnsi="Symbol" w:cs="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cs="Symbol" w:hint="default"/>
      </w:rPr>
    </w:lvl>
    <w:lvl w:ilvl="5">
      <w:start w:val="1"/>
      <w:numFmt w:val="bullet"/>
      <w:lvlRestart w:val="0"/>
      <w:lvlText w:val=""/>
      <w:lvlJc w:val="left"/>
      <w:pPr>
        <w:ind w:left="680" w:hanging="283"/>
      </w:pPr>
      <w:rPr>
        <w:rFonts w:ascii="Symbol" w:hAnsi="Symbol" w:cs="Symbol" w:hint="default"/>
      </w:rPr>
    </w:lvl>
    <w:lvl w:ilvl="6">
      <w:start w:val="1"/>
      <w:numFmt w:val="bullet"/>
      <w:lvlRestart w:val="0"/>
      <w:lvlText w:val=""/>
      <w:lvlJc w:val="left"/>
      <w:pPr>
        <w:ind w:left="227" w:hanging="227"/>
      </w:pPr>
      <w:rPr>
        <w:rFonts w:ascii="Symbol" w:hAnsi="Symbol" w:cs="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6452DA8"/>
    <w:multiLevelType w:val="multilevel"/>
    <w:tmpl w:val="636A448C"/>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15:restartNumberingAfterBreak="0">
    <w:nsid w:val="0B8D43DB"/>
    <w:multiLevelType w:val="multilevel"/>
    <w:tmpl w:val="1376D9DC"/>
    <w:numStyleLink w:val="ZZNumbersdigit"/>
  </w:abstractNum>
  <w:abstractNum w:abstractNumId="5"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13F37B3A"/>
    <w:multiLevelType w:val="singleLevel"/>
    <w:tmpl w:val="67603914"/>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7" w15:restartNumberingAfterBreak="0">
    <w:nsid w:val="152159A2"/>
    <w:multiLevelType w:val="singleLevel"/>
    <w:tmpl w:val="752A3E02"/>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8" w15:restartNumberingAfterBreak="0">
    <w:nsid w:val="2FAA448F"/>
    <w:multiLevelType w:val="singleLevel"/>
    <w:tmpl w:val="AC2A464C"/>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9"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cs="Calibri" w:hint="default"/>
      </w:rPr>
    </w:lvl>
    <w:lvl w:ilvl="3">
      <w:start w:val="1"/>
      <w:numFmt w:val="bullet"/>
      <w:lvlRestart w:val="0"/>
      <w:lvlText w:val="–"/>
      <w:lvlJc w:val="left"/>
      <w:pPr>
        <w:tabs>
          <w:tab w:val="num" w:pos="1191"/>
        </w:tabs>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cs="Calibri" w:hint="default"/>
        <w:color w:val="auto"/>
      </w:rPr>
    </w:lvl>
    <w:lvl w:ilvl="3">
      <w:start w:val="1"/>
      <w:numFmt w:val="bullet"/>
      <w:lvlRestart w:val="0"/>
      <w:pStyle w:val="DHHSbulletafternumbers2"/>
      <w:lvlText w:val="–"/>
      <w:lvlJc w:val="left"/>
      <w:pPr>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cs="Calibri" w:hint="default"/>
      </w:rPr>
    </w:lvl>
    <w:lvl w:ilvl="1">
      <w:start w:val="1"/>
      <w:numFmt w:val="bullet"/>
      <w:lvlRestart w:val="0"/>
      <w:pStyle w:val="DHHStablebullet2"/>
      <w:lvlText w:val="–"/>
      <w:lvlJc w:val="left"/>
      <w:pPr>
        <w:tabs>
          <w:tab w:val="num" w:pos="227"/>
        </w:tabs>
        <w:ind w:left="454" w:hanging="227"/>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cs="Calibri" w:hint="default"/>
      </w:rPr>
    </w:lvl>
    <w:lvl w:ilvl="1">
      <w:start w:val="1"/>
      <w:numFmt w:val="bullet"/>
      <w:lvlRestart w:val="0"/>
      <w:pStyle w:val="DHHSbullet2"/>
      <w:lvlText w:val="–"/>
      <w:lvlJc w:val="left"/>
      <w:pPr>
        <w:ind w:left="567" w:hanging="283"/>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cs="Calibri" w:hint="default"/>
        <w:color w:val="auto"/>
      </w:rPr>
    </w:lvl>
    <w:lvl w:ilvl="1">
      <w:start w:val="1"/>
      <w:numFmt w:val="bullet"/>
      <w:lvlRestart w:val="0"/>
      <w:pStyle w:val="DHHSquotebullet2"/>
      <w:lvlText w:val="–"/>
      <w:lvlJc w:val="left"/>
      <w:pPr>
        <w:ind w:left="964" w:hanging="284"/>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63F4DD3"/>
    <w:multiLevelType w:val="multilevel"/>
    <w:tmpl w:val="CFEAE90A"/>
    <w:lvl w:ilvl="0">
      <w:start w:val="1"/>
      <w:numFmt w:val="bullet"/>
      <w:lvlText w:val=""/>
      <w:lvlJc w:val="left"/>
      <w:pPr>
        <w:tabs>
          <w:tab w:val="num" w:pos="720"/>
        </w:tabs>
        <w:ind w:left="720" w:hanging="360"/>
      </w:pPr>
      <w:rPr>
        <w:rFonts w:ascii="Symbol" w:hAnsi="Symbol" w:cs="Symbol" w:hint="default"/>
        <w:sz w:val="20"/>
      </w:rPr>
    </w:lvl>
    <w:lvl w:ilvl="1" w:tentative="1">
      <w:start w:val="1"/>
      <w:numFmt w:val="bullet"/>
      <w:lvlText w:val=""/>
      <w:lvlJc w:val="left"/>
      <w:pPr>
        <w:tabs>
          <w:tab w:val="num" w:pos="1440"/>
        </w:tabs>
        <w:ind w:left="1440" w:hanging="360"/>
      </w:pPr>
      <w:rPr>
        <w:rFonts w:ascii="Symbol" w:hAnsi="Symbol" w:cs="Symbol" w:hint="default"/>
        <w:sz w:val="20"/>
      </w:rPr>
    </w:lvl>
    <w:lvl w:ilvl="2" w:tentative="1">
      <w:start w:val="1"/>
      <w:numFmt w:val="bullet"/>
      <w:lvlText w:val=""/>
      <w:lvlJc w:val="left"/>
      <w:pPr>
        <w:tabs>
          <w:tab w:val="num" w:pos="2160"/>
        </w:tabs>
        <w:ind w:left="2160" w:hanging="360"/>
      </w:pPr>
      <w:rPr>
        <w:rFonts w:ascii="Symbol" w:hAnsi="Symbol" w:cs="Symbol" w:hint="default"/>
        <w:sz w:val="20"/>
      </w:rPr>
    </w:lvl>
    <w:lvl w:ilvl="3" w:tentative="1">
      <w:start w:val="1"/>
      <w:numFmt w:val="bullet"/>
      <w:lvlText w:val=""/>
      <w:lvlJc w:val="left"/>
      <w:pPr>
        <w:tabs>
          <w:tab w:val="num" w:pos="2880"/>
        </w:tabs>
        <w:ind w:left="2880" w:hanging="360"/>
      </w:pPr>
      <w:rPr>
        <w:rFonts w:ascii="Symbol" w:hAnsi="Symbol" w:cs="Symbol" w:hint="default"/>
        <w:sz w:val="20"/>
      </w:rPr>
    </w:lvl>
    <w:lvl w:ilvl="4" w:tentative="1">
      <w:start w:val="1"/>
      <w:numFmt w:val="bullet"/>
      <w:lvlText w:val=""/>
      <w:lvlJc w:val="left"/>
      <w:pPr>
        <w:tabs>
          <w:tab w:val="num" w:pos="3600"/>
        </w:tabs>
        <w:ind w:left="3600" w:hanging="360"/>
      </w:pPr>
      <w:rPr>
        <w:rFonts w:ascii="Symbol" w:hAnsi="Symbol" w:cs="Symbol" w:hint="default"/>
        <w:sz w:val="20"/>
      </w:rPr>
    </w:lvl>
    <w:lvl w:ilvl="5" w:tentative="1">
      <w:start w:val="1"/>
      <w:numFmt w:val="bullet"/>
      <w:lvlText w:val=""/>
      <w:lvlJc w:val="left"/>
      <w:pPr>
        <w:tabs>
          <w:tab w:val="num" w:pos="4320"/>
        </w:tabs>
        <w:ind w:left="4320" w:hanging="360"/>
      </w:pPr>
      <w:rPr>
        <w:rFonts w:ascii="Symbol" w:hAnsi="Symbol" w:cs="Symbol" w:hint="default"/>
        <w:sz w:val="20"/>
      </w:rPr>
    </w:lvl>
    <w:lvl w:ilvl="6" w:tentative="1">
      <w:start w:val="1"/>
      <w:numFmt w:val="bullet"/>
      <w:lvlText w:val=""/>
      <w:lvlJc w:val="left"/>
      <w:pPr>
        <w:tabs>
          <w:tab w:val="num" w:pos="5040"/>
        </w:tabs>
        <w:ind w:left="5040" w:hanging="360"/>
      </w:pPr>
      <w:rPr>
        <w:rFonts w:ascii="Symbol" w:hAnsi="Symbol" w:cs="Symbol" w:hint="default"/>
        <w:sz w:val="20"/>
      </w:rPr>
    </w:lvl>
    <w:lvl w:ilvl="7" w:tentative="1">
      <w:start w:val="1"/>
      <w:numFmt w:val="bullet"/>
      <w:lvlText w:val=""/>
      <w:lvlJc w:val="left"/>
      <w:pPr>
        <w:tabs>
          <w:tab w:val="num" w:pos="5760"/>
        </w:tabs>
        <w:ind w:left="5760" w:hanging="360"/>
      </w:pPr>
      <w:rPr>
        <w:rFonts w:ascii="Symbol" w:hAnsi="Symbol" w:cs="Symbol" w:hint="default"/>
        <w:sz w:val="20"/>
      </w:rPr>
    </w:lvl>
    <w:lvl w:ilvl="8" w:tentative="1">
      <w:start w:val="1"/>
      <w:numFmt w:val="bullet"/>
      <w:lvlText w:val=""/>
      <w:lvlJc w:val="left"/>
      <w:pPr>
        <w:tabs>
          <w:tab w:val="num" w:pos="6480"/>
        </w:tabs>
        <w:ind w:left="6480" w:hanging="360"/>
      </w:pPr>
      <w:rPr>
        <w:rFonts w:ascii="Symbol" w:hAnsi="Symbol" w:cs="Symbol" w:hint="default"/>
        <w:sz w:val="20"/>
      </w:rPr>
    </w:lvl>
  </w:abstractNum>
  <w:abstractNum w:abstractNumId="16" w15:restartNumberingAfterBreak="0">
    <w:nsid w:val="6AC262D6"/>
    <w:multiLevelType w:val="multilevel"/>
    <w:tmpl w:val="B38817FE"/>
    <w:lvl w:ilvl="0">
      <w:start w:val="1"/>
      <w:numFmt w:val="bullet"/>
      <w:lvlText w:val="•"/>
      <w:lvlJc w:val="left"/>
      <w:pPr>
        <w:ind w:left="794" w:hanging="397"/>
      </w:pPr>
      <w:rPr>
        <w:rFonts w:ascii="Calibri" w:hAnsi="Calibri" w:cs="Calibri" w:hint="default"/>
        <w:color w:val="auto"/>
      </w:rPr>
    </w:lvl>
    <w:lvl w:ilvl="1">
      <w:start w:val="1"/>
      <w:numFmt w:val="bullet"/>
      <w:lvlRestart w:val="0"/>
      <w:lvlText w:val="–"/>
      <w:lvlJc w:val="left"/>
      <w:pPr>
        <w:ind w:left="1191" w:hanging="397"/>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73BE0122"/>
    <w:multiLevelType w:val="singleLevel"/>
    <w:tmpl w:val="96303678"/>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18" w15:restartNumberingAfterBreak="0">
    <w:nsid w:val="73C63509"/>
    <w:multiLevelType w:val="singleLevel"/>
    <w:tmpl w:val="FDF662D4"/>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19" w15:restartNumberingAfterBreak="0">
    <w:nsid w:val="75C026EB"/>
    <w:multiLevelType w:val="hybridMultilevel"/>
    <w:tmpl w:val="3C3AC920"/>
    <w:lvl w:ilvl="0" w:tplc="0C09000F">
      <w:start w:val="1"/>
      <w:numFmt w:val="decimal"/>
      <w:lvlText w:val="%1."/>
      <w:lvlJc w:val="left"/>
      <w:pPr>
        <w:ind w:left="720" w:hanging="360"/>
      </w:pPr>
      <w:rPr>
        <w:rFonts w:hint="default"/>
      </w:rPr>
    </w:lvl>
    <w:lvl w:ilvl="1" w:tplc="58D69AA6">
      <w:start w:val="6"/>
      <w:numFmt w:val="bullet"/>
      <w:lvlText w:val="–"/>
      <w:lvlJc w:val="left"/>
      <w:pPr>
        <w:ind w:left="1440" w:hanging="360"/>
      </w:pPr>
      <w:rPr>
        <w:rFonts w:ascii="Univers 45 Light" w:eastAsia="Calibri" w:hAnsi="Univers 45 Light" w:cs="Univers 45 Light" w:hint="default"/>
        <w: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7CF03CA"/>
    <w:multiLevelType w:val="multilevel"/>
    <w:tmpl w:val="06A6839E"/>
    <w:lvl w:ilvl="0">
      <w:start w:val="1"/>
      <w:numFmt w:val="bullet"/>
      <w:lvlText w:val="•"/>
      <w:lvlJc w:val="left"/>
      <w:pPr>
        <w:ind w:left="284" w:hanging="284"/>
      </w:pPr>
      <w:rPr>
        <w:rFonts w:ascii="Calibri" w:hAnsi="Calibri" w:cs="Calibri" w:hint="default"/>
      </w:rPr>
    </w:lvl>
    <w:lvl w:ilvl="1">
      <w:start w:val="1"/>
      <w:numFmt w:val="decimal"/>
      <w:lvlText w:val="%2."/>
      <w:lvlJc w:val="left"/>
      <w:pPr>
        <w:ind w:left="567" w:hanging="283"/>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1"/>
  </w:num>
  <w:num w:numId="2">
    <w:abstractNumId w:val="1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9"/>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8"/>
  </w:num>
  <w:num w:numId="25">
    <w:abstractNumId w:val="6"/>
  </w:num>
  <w:num w:numId="26">
    <w:abstractNumId w:val="8"/>
  </w:num>
  <w:num w:numId="27">
    <w:abstractNumId w:val="19"/>
  </w:num>
  <w:num w:numId="28">
    <w:abstractNumId w:val="7"/>
  </w:num>
  <w:num w:numId="29">
    <w:abstractNumId w:val="17"/>
  </w:num>
  <w:num w:numId="30">
    <w:abstractNumId w:val="15"/>
  </w:num>
  <w:num w:numId="31">
    <w:abstractNumId w:val="20"/>
  </w:num>
  <w:num w:numId="32">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
  <w:rsids>
    <w:rsidRoot w:val="00344D11"/>
    <w:rsid w:val="000072B6"/>
    <w:rsid w:val="0001021B"/>
    <w:rsid w:val="00011D89"/>
    <w:rsid w:val="000154FD"/>
    <w:rsid w:val="000178CA"/>
    <w:rsid w:val="00024D89"/>
    <w:rsid w:val="000250B6"/>
    <w:rsid w:val="00033D81"/>
    <w:rsid w:val="00041BF0"/>
    <w:rsid w:val="00042FBA"/>
    <w:rsid w:val="0004536B"/>
    <w:rsid w:val="00046B68"/>
    <w:rsid w:val="000527DD"/>
    <w:rsid w:val="0005762E"/>
    <w:rsid w:val="000578B2"/>
    <w:rsid w:val="00060959"/>
    <w:rsid w:val="000663CD"/>
    <w:rsid w:val="000733FE"/>
    <w:rsid w:val="00074219"/>
    <w:rsid w:val="00074ED5"/>
    <w:rsid w:val="0008508E"/>
    <w:rsid w:val="0009113B"/>
    <w:rsid w:val="00093402"/>
    <w:rsid w:val="00094DA3"/>
    <w:rsid w:val="00094FC0"/>
    <w:rsid w:val="00096CD1"/>
    <w:rsid w:val="000A012C"/>
    <w:rsid w:val="000A0EB9"/>
    <w:rsid w:val="000A186C"/>
    <w:rsid w:val="000A1EA4"/>
    <w:rsid w:val="000A26DF"/>
    <w:rsid w:val="000B1E6A"/>
    <w:rsid w:val="000B3EDB"/>
    <w:rsid w:val="000B543D"/>
    <w:rsid w:val="000B5BF7"/>
    <w:rsid w:val="000B6BC8"/>
    <w:rsid w:val="000C0303"/>
    <w:rsid w:val="000C42EA"/>
    <w:rsid w:val="000C4546"/>
    <w:rsid w:val="000D1242"/>
    <w:rsid w:val="000D7064"/>
    <w:rsid w:val="000D7CE9"/>
    <w:rsid w:val="000E0970"/>
    <w:rsid w:val="000E3CC7"/>
    <w:rsid w:val="000E6BD4"/>
    <w:rsid w:val="000E777C"/>
    <w:rsid w:val="000F1F1E"/>
    <w:rsid w:val="000F2259"/>
    <w:rsid w:val="0010392D"/>
    <w:rsid w:val="0010447F"/>
    <w:rsid w:val="00104FE3"/>
    <w:rsid w:val="00120BD3"/>
    <w:rsid w:val="00122FEA"/>
    <w:rsid w:val="001232BD"/>
    <w:rsid w:val="00124ED5"/>
    <w:rsid w:val="001268C6"/>
    <w:rsid w:val="001276FA"/>
    <w:rsid w:val="00141315"/>
    <w:rsid w:val="001447B3"/>
    <w:rsid w:val="00147A26"/>
    <w:rsid w:val="00152073"/>
    <w:rsid w:val="00156598"/>
    <w:rsid w:val="00157226"/>
    <w:rsid w:val="00161939"/>
    <w:rsid w:val="00161AA0"/>
    <w:rsid w:val="00162093"/>
    <w:rsid w:val="00172BAF"/>
    <w:rsid w:val="00173D32"/>
    <w:rsid w:val="00175EB4"/>
    <w:rsid w:val="001771DD"/>
    <w:rsid w:val="00177995"/>
    <w:rsid w:val="00177A8C"/>
    <w:rsid w:val="00185A10"/>
    <w:rsid w:val="00186B33"/>
    <w:rsid w:val="00192F9D"/>
    <w:rsid w:val="00196EB8"/>
    <w:rsid w:val="00196EFB"/>
    <w:rsid w:val="001979FF"/>
    <w:rsid w:val="00197B17"/>
    <w:rsid w:val="001A1C54"/>
    <w:rsid w:val="001A3ACE"/>
    <w:rsid w:val="001C277E"/>
    <w:rsid w:val="001C2A72"/>
    <w:rsid w:val="001D0B75"/>
    <w:rsid w:val="001D3C09"/>
    <w:rsid w:val="001D44E8"/>
    <w:rsid w:val="001D60EC"/>
    <w:rsid w:val="001E25AC"/>
    <w:rsid w:val="001E43F9"/>
    <w:rsid w:val="001E44DF"/>
    <w:rsid w:val="001E68A5"/>
    <w:rsid w:val="001E6BB0"/>
    <w:rsid w:val="001F0024"/>
    <w:rsid w:val="001F3826"/>
    <w:rsid w:val="001F6E46"/>
    <w:rsid w:val="001F7C91"/>
    <w:rsid w:val="00206463"/>
    <w:rsid w:val="00206F2F"/>
    <w:rsid w:val="0021053D"/>
    <w:rsid w:val="00210A92"/>
    <w:rsid w:val="00214EC0"/>
    <w:rsid w:val="00216C03"/>
    <w:rsid w:val="00220C04"/>
    <w:rsid w:val="0022278D"/>
    <w:rsid w:val="0022701F"/>
    <w:rsid w:val="002333F5"/>
    <w:rsid w:val="00233724"/>
    <w:rsid w:val="002432E1"/>
    <w:rsid w:val="002451E4"/>
    <w:rsid w:val="00246207"/>
    <w:rsid w:val="00246C5E"/>
    <w:rsid w:val="00250F3A"/>
    <w:rsid w:val="00251343"/>
    <w:rsid w:val="00251B62"/>
    <w:rsid w:val="002536A4"/>
    <w:rsid w:val="00254F58"/>
    <w:rsid w:val="00256348"/>
    <w:rsid w:val="002620BC"/>
    <w:rsid w:val="00262802"/>
    <w:rsid w:val="00263A90"/>
    <w:rsid w:val="0026408B"/>
    <w:rsid w:val="00267C3E"/>
    <w:rsid w:val="002709BB"/>
    <w:rsid w:val="00273BAC"/>
    <w:rsid w:val="002763B3"/>
    <w:rsid w:val="002802E3"/>
    <w:rsid w:val="0028213D"/>
    <w:rsid w:val="002862F1"/>
    <w:rsid w:val="00286A89"/>
    <w:rsid w:val="00291373"/>
    <w:rsid w:val="0029597D"/>
    <w:rsid w:val="002962C3"/>
    <w:rsid w:val="0029752B"/>
    <w:rsid w:val="002A483C"/>
    <w:rsid w:val="002B0C7C"/>
    <w:rsid w:val="002B1729"/>
    <w:rsid w:val="002B36C7"/>
    <w:rsid w:val="002B4DD4"/>
    <w:rsid w:val="002B5277"/>
    <w:rsid w:val="002B52F8"/>
    <w:rsid w:val="002B5375"/>
    <w:rsid w:val="002B77C1"/>
    <w:rsid w:val="002C2728"/>
    <w:rsid w:val="002D5006"/>
    <w:rsid w:val="002E01D0"/>
    <w:rsid w:val="002E161D"/>
    <w:rsid w:val="002E3100"/>
    <w:rsid w:val="002E6C95"/>
    <w:rsid w:val="002E7C36"/>
    <w:rsid w:val="002F5F31"/>
    <w:rsid w:val="002F5F46"/>
    <w:rsid w:val="002F6D20"/>
    <w:rsid w:val="00302216"/>
    <w:rsid w:val="00303E53"/>
    <w:rsid w:val="00305495"/>
    <w:rsid w:val="00306E5F"/>
    <w:rsid w:val="00307E14"/>
    <w:rsid w:val="0031037D"/>
    <w:rsid w:val="00314054"/>
    <w:rsid w:val="00316F27"/>
    <w:rsid w:val="00322E4B"/>
    <w:rsid w:val="0032528D"/>
    <w:rsid w:val="00327870"/>
    <w:rsid w:val="0033136B"/>
    <w:rsid w:val="0033259D"/>
    <w:rsid w:val="003333D2"/>
    <w:rsid w:val="00333BB6"/>
    <w:rsid w:val="003406C6"/>
    <w:rsid w:val="003418CC"/>
    <w:rsid w:val="00344D11"/>
    <w:rsid w:val="003459BD"/>
    <w:rsid w:val="00347069"/>
    <w:rsid w:val="00350D38"/>
    <w:rsid w:val="00351B36"/>
    <w:rsid w:val="00357B4E"/>
    <w:rsid w:val="003605B9"/>
    <w:rsid w:val="003716FD"/>
    <w:rsid w:val="0037204B"/>
    <w:rsid w:val="003744CF"/>
    <w:rsid w:val="00374717"/>
    <w:rsid w:val="0037676C"/>
    <w:rsid w:val="00381043"/>
    <w:rsid w:val="003829E5"/>
    <w:rsid w:val="003956CC"/>
    <w:rsid w:val="00395C9A"/>
    <w:rsid w:val="003A351C"/>
    <w:rsid w:val="003A6B67"/>
    <w:rsid w:val="003B13B6"/>
    <w:rsid w:val="003B15E6"/>
    <w:rsid w:val="003C08A2"/>
    <w:rsid w:val="003C2045"/>
    <w:rsid w:val="003C43A1"/>
    <w:rsid w:val="003C4FC0"/>
    <w:rsid w:val="003C55F4"/>
    <w:rsid w:val="003C7897"/>
    <w:rsid w:val="003C7A3F"/>
    <w:rsid w:val="003D2766"/>
    <w:rsid w:val="003D3E8F"/>
    <w:rsid w:val="003D6475"/>
    <w:rsid w:val="003E375C"/>
    <w:rsid w:val="003E4086"/>
    <w:rsid w:val="003F0445"/>
    <w:rsid w:val="003F0CF0"/>
    <w:rsid w:val="003F14B1"/>
    <w:rsid w:val="003F3289"/>
    <w:rsid w:val="004013C7"/>
    <w:rsid w:val="00401FCF"/>
    <w:rsid w:val="00402407"/>
    <w:rsid w:val="00406285"/>
    <w:rsid w:val="004148F9"/>
    <w:rsid w:val="00414F3D"/>
    <w:rsid w:val="0042084E"/>
    <w:rsid w:val="0042174D"/>
    <w:rsid w:val="00421EEF"/>
    <w:rsid w:val="00424D65"/>
    <w:rsid w:val="004308C0"/>
    <w:rsid w:val="00442C6C"/>
    <w:rsid w:val="00443079"/>
    <w:rsid w:val="00443CBE"/>
    <w:rsid w:val="00443E8A"/>
    <w:rsid w:val="004441BC"/>
    <w:rsid w:val="004468B4"/>
    <w:rsid w:val="004478AE"/>
    <w:rsid w:val="00451A9F"/>
    <w:rsid w:val="0045230A"/>
    <w:rsid w:val="00457337"/>
    <w:rsid w:val="0047372D"/>
    <w:rsid w:val="00473BA3"/>
    <w:rsid w:val="004743DD"/>
    <w:rsid w:val="00474CEA"/>
    <w:rsid w:val="0047512E"/>
    <w:rsid w:val="00483968"/>
    <w:rsid w:val="00484F86"/>
    <w:rsid w:val="0048764D"/>
    <w:rsid w:val="00490746"/>
    <w:rsid w:val="00490852"/>
    <w:rsid w:val="00490DC4"/>
    <w:rsid w:val="00491389"/>
    <w:rsid w:val="00492F30"/>
    <w:rsid w:val="004946F4"/>
    <w:rsid w:val="0049487E"/>
    <w:rsid w:val="00496D4C"/>
    <w:rsid w:val="00496EE0"/>
    <w:rsid w:val="004A0350"/>
    <w:rsid w:val="004A160D"/>
    <w:rsid w:val="004A20AF"/>
    <w:rsid w:val="004A3E81"/>
    <w:rsid w:val="004A40F4"/>
    <w:rsid w:val="004A5C62"/>
    <w:rsid w:val="004A707D"/>
    <w:rsid w:val="004B1AC9"/>
    <w:rsid w:val="004C6EEE"/>
    <w:rsid w:val="004C702B"/>
    <w:rsid w:val="004D0033"/>
    <w:rsid w:val="004D016B"/>
    <w:rsid w:val="004D09AF"/>
    <w:rsid w:val="004D1B22"/>
    <w:rsid w:val="004D36F2"/>
    <w:rsid w:val="004E1106"/>
    <w:rsid w:val="004E138F"/>
    <w:rsid w:val="004E4649"/>
    <w:rsid w:val="004E5C2B"/>
    <w:rsid w:val="004F00DD"/>
    <w:rsid w:val="004F2133"/>
    <w:rsid w:val="004F55F1"/>
    <w:rsid w:val="004F6936"/>
    <w:rsid w:val="00500DBC"/>
    <w:rsid w:val="00503DC6"/>
    <w:rsid w:val="00506F5D"/>
    <w:rsid w:val="00510825"/>
    <w:rsid w:val="00510C37"/>
    <w:rsid w:val="005126D0"/>
    <w:rsid w:val="0051568D"/>
    <w:rsid w:val="00520C31"/>
    <w:rsid w:val="0052321E"/>
    <w:rsid w:val="00526C15"/>
    <w:rsid w:val="00536499"/>
    <w:rsid w:val="00543903"/>
    <w:rsid w:val="00543F11"/>
    <w:rsid w:val="00546305"/>
    <w:rsid w:val="00547A95"/>
    <w:rsid w:val="0055089F"/>
    <w:rsid w:val="005525A7"/>
    <w:rsid w:val="00566D9F"/>
    <w:rsid w:val="005713EC"/>
    <w:rsid w:val="00572031"/>
    <w:rsid w:val="00572282"/>
    <w:rsid w:val="00576E84"/>
    <w:rsid w:val="00577842"/>
    <w:rsid w:val="00582B8C"/>
    <w:rsid w:val="00582D7C"/>
    <w:rsid w:val="0058757E"/>
    <w:rsid w:val="00596A4B"/>
    <w:rsid w:val="00596E93"/>
    <w:rsid w:val="00597507"/>
    <w:rsid w:val="005B0388"/>
    <w:rsid w:val="005B1C6D"/>
    <w:rsid w:val="005B21B6"/>
    <w:rsid w:val="005B3A08"/>
    <w:rsid w:val="005B477D"/>
    <w:rsid w:val="005B7A63"/>
    <w:rsid w:val="005C0955"/>
    <w:rsid w:val="005C49DA"/>
    <w:rsid w:val="005C50F3"/>
    <w:rsid w:val="005C54B5"/>
    <w:rsid w:val="005C5D80"/>
    <w:rsid w:val="005C5D91"/>
    <w:rsid w:val="005C68A4"/>
    <w:rsid w:val="005D07B8"/>
    <w:rsid w:val="005D6597"/>
    <w:rsid w:val="005E14E7"/>
    <w:rsid w:val="005E18BD"/>
    <w:rsid w:val="005E26A3"/>
    <w:rsid w:val="005E447E"/>
    <w:rsid w:val="005F0775"/>
    <w:rsid w:val="005F0CF5"/>
    <w:rsid w:val="005F21EB"/>
    <w:rsid w:val="005F3944"/>
    <w:rsid w:val="00605908"/>
    <w:rsid w:val="00610D7C"/>
    <w:rsid w:val="00613414"/>
    <w:rsid w:val="00620154"/>
    <w:rsid w:val="0062408D"/>
    <w:rsid w:val="006240CC"/>
    <w:rsid w:val="006254F8"/>
    <w:rsid w:val="00627DA7"/>
    <w:rsid w:val="0063139B"/>
    <w:rsid w:val="006358B4"/>
    <w:rsid w:val="006373D1"/>
    <w:rsid w:val="006419AA"/>
    <w:rsid w:val="00644B1F"/>
    <w:rsid w:val="00644B7E"/>
    <w:rsid w:val="006454E6"/>
    <w:rsid w:val="00645BEC"/>
    <w:rsid w:val="00646235"/>
    <w:rsid w:val="00646A68"/>
    <w:rsid w:val="006505BD"/>
    <w:rsid w:val="0065092E"/>
    <w:rsid w:val="006515FD"/>
    <w:rsid w:val="006557A7"/>
    <w:rsid w:val="00656290"/>
    <w:rsid w:val="006621D7"/>
    <w:rsid w:val="0066302A"/>
    <w:rsid w:val="00667770"/>
    <w:rsid w:val="00670597"/>
    <w:rsid w:val="006706D0"/>
    <w:rsid w:val="00677574"/>
    <w:rsid w:val="0068220B"/>
    <w:rsid w:val="0068454C"/>
    <w:rsid w:val="00686A3C"/>
    <w:rsid w:val="00691B62"/>
    <w:rsid w:val="006933B5"/>
    <w:rsid w:val="00693D14"/>
    <w:rsid w:val="006A18C2"/>
    <w:rsid w:val="006B077C"/>
    <w:rsid w:val="006B48C4"/>
    <w:rsid w:val="006B5DBF"/>
    <w:rsid w:val="006B6803"/>
    <w:rsid w:val="006D0F16"/>
    <w:rsid w:val="006D1B6B"/>
    <w:rsid w:val="006D2A3F"/>
    <w:rsid w:val="006D2FBC"/>
    <w:rsid w:val="006E138B"/>
    <w:rsid w:val="006E5870"/>
    <w:rsid w:val="006F1FDC"/>
    <w:rsid w:val="006F6B8C"/>
    <w:rsid w:val="007013EF"/>
    <w:rsid w:val="007173CA"/>
    <w:rsid w:val="007216AA"/>
    <w:rsid w:val="00721AB5"/>
    <w:rsid w:val="00721CFB"/>
    <w:rsid w:val="00721DEF"/>
    <w:rsid w:val="00724A43"/>
    <w:rsid w:val="0072512A"/>
    <w:rsid w:val="007325BD"/>
    <w:rsid w:val="007346E4"/>
    <w:rsid w:val="00740F22"/>
    <w:rsid w:val="00741F1A"/>
    <w:rsid w:val="00743139"/>
    <w:rsid w:val="007450F8"/>
    <w:rsid w:val="0074696E"/>
    <w:rsid w:val="00746E18"/>
    <w:rsid w:val="00747B27"/>
    <w:rsid w:val="00750135"/>
    <w:rsid w:val="00750EC2"/>
    <w:rsid w:val="00752A42"/>
    <w:rsid w:val="00752B28"/>
    <w:rsid w:val="007544C9"/>
    <w:rsid w:val="00754E36"/>
    <w:rsid w:val="007607C6"/>
    <w:rsid w:val="00763139"/>
    <w:rsid w:val="007669BD"/>
    <w:rsid w:val="00770BA8"/>
    <w:rsid w:val="00770F37"/>
    <w:rsid w:val="007711A0"/>
    <w:rsid w:val="00772D5E"/>
    <w:rsid w:val="00776928"/>
    <w:rsid w:val="00781D0F"/>
    <w:rsid w:val="00784432"/>
    <w:rsid w:val="007849F9"/>
    <w:rsid w:val="00785677"/>
    <w:rsid w:val="00786F16"/>
    <w:rsid w:val="00790998"/>
    <w:rsid w:val="00791BD7"/>
    <w:rsid w:val="007922D5"/>
    <w:rsid w:val="007933F7"/>
    <w:rsid w:val="00796E20"/>
    <w:rsid w:val="00797C32"/>
    <w:rsid w:val="007A11E8"/>
    <w:rsid w:val="007B0914"/>
    <w:rsid w:val="007B1374"/>
    <w:rsid w:val="007B589F"/>
    <w:rsid w:val="007B5B36"/>
    <w:rsid w:val="007B6186"/>
    <w:rsid w:val="007B73BC"/>
    <w:rsid w:val="007C18FB"/>
    <w:rsid w:val="007C20B9"/>
    <w:rsid w:val="007C7301"/>
    <w:rsid w:val="007C7859"/>
    <w:rsid w:val="007D2BDE"/>
    <w:rsid w:val="007D2FB6"/>
    <w:rsid w:val="007D49EB"/>
    <w:rsid w:val="007E0DE2"/>
    <w:rsid w:val="007E3B98"/>
    <w:rsid w:val="007E417A"/>
    <w:rsid w:val="007E5B17"/>
    <w:rsid w:val="007E798B"/>
    <w:rsid w:val="007F31B6"/>
    <w:rsid w:val="007F546C"/>
    <w:rsid w:val="007F625F"/>
    <w:rsid w:val="007F665E"/>
    <w:rsid w:val="007F6D8A"/>
    <w:rsid w:val="007F7AA9"/>
    <w:rsid w:val="00800412"/>
    <w:rsid w:val="0080587B"/>
    <w:rsid w:val="00806468"/>
    <w:rsid w:val="00807CFC"/>
    <w:rsid w:val="008155F0"/>
    <w:rsid w:val="00816735"/>
    <w:rsid w:val="00820141"/>
    <w:rsid w:val="00820A1E"/>
    <w:rsid w:val="00820E0C"/>
    <w:rsid w:val="0082366F"/>
    <w:rsid w:val="008324FC"/>
    <w:rsid w:val="008338A2"/>
    <w:rsid w:val="0084087D"/>
    <w:rsid w:val="00841AA9"/>
    <w:rsid w:val="00853193"/>
    <w:rsid w:val="00853EE4"/>
    <w:rsid w:val="00855535"/>
    <w:rsid w:val="00857C5A"/>
    <w:rsid w:val="00860F1D"/>
    <w:rsid w:val="0086255E"/>
    <w:rsid w:val="008633F0"/>
    <w:rsid w:val="00867D9D"/>
    <w:rsid w:val="00872E0A"/>
    <w:rsid w:val="00875285"/>
    <w:rsid w:val="0088048F"/>
    <w:rsid w:val="00884B62"/>
    <w:rsid w:val="0088529C"/>
    <w:rsid w:val="00887903"/>
    <w:rsid w:val="0089270A"/>
    <w:rsid w:val="008930E8"/>
    <w:rsid w:val="00893AF6"/>
    <w:rsid w:val="00894BC4"/>
    <w:rsid w:val="008A03D8"/>
    <w:rsid w:val="008A28A8"/>
    <w:rsid w:val="008A5B32"/>
    <w:rsid w:val="008B0FFD"/>
    <w:rsid w:val="008B2EE4"/>
    <w:rsid w:val="008B3CF6"/>
    <w:rsid w:val="008B4D3D"/>
    <w:rsid w:val="008B57C7"/>
    <w:rsid w:val="008B7817"/>
    <w:rsid w:val="008C0570"/>
    <w:rsid w:val="008C2F92"/>
    <w:rsid w:val="008D2846"/>
    <w:rsid w:val="008D4236"/>
    <w:rsid w:val="008D462F"/>
    <w:rsid w:val="008D6DCF"/>
    <w:rsid w:val="008E4376"/>
    <w:rsid w:val="008E6033"/>
    <w:rsid w:val="008E6DD5"/>
    <w:rsid w:val="008E7A0A"/>
    <w:rsid w:val="008E7B49"/>
    <w:rsid w:val="008F59F6"/>
    <w:rsid w:val="008F75B4"/>
    <w:rsid w:val="00900719"/>
    <w:rsid w:val="009017AC"/>
    <w:rsid w:val="009023FB"/>
    <w:rsid w:val="00904A1C"/>
    <w:rsid w:val="00905030"/>
    <w:rsid w:val="00906490"/>
    <w:rsid w:val="009111B2"/>
    <w:rsid w:val="00924AE1"/>
    <w:rsid w:val="009269B1"/>
    <w:rsid w:val="0092704F"/>
    <w:rsid w:val="0092724D"/>
    <w:rsid w:val="0093338F"/>
    <w:rsid w:val="00937BD9"/>
    <w:rsid w:val="009470F3"/>
    <w:rsid w:val="00950E2C"/>
    <w:rsid w:val="00951D50"/>
    <w:rsid w:val="009525EB"/>
    <w:rsid w:val="00954874"/>
    <w:rsid w:val="00954892"/>
    <w:rsid w:val="00957F85"/>
    <w:rsid w:val="00961400"/>
    <w:rsid w:val="00963646"/>
    <w:rsid w:val="0096632D"/>
    <w:rsid w:val="00967B17"/>
    <w:rsid w:val="009751E9"/>
    <w:rsid w:val="0097559F"/>
    <w:rsid w:val="00981B3E"/>
    <w:rsid w:val="009853E1"/>
    <w:rsid w:val="00986E6B"/>
    <w:rsid w:val="00991769"/>
    <w:rsid w:val="0099352C"/>
    <w:rsid w:val="00994386"/>
    <w:rsid w:val="009A13D8"/>
    <w:rsid w:val="009A279E"/>
    <w:rsid w:val="009A4E24"/>
    <w:rsid w:val="009B0A6F"/>
    <w:rsid w:val="009B0A94"/>
    <w:rsid w:val="009B59E9"/>
    <w:rsid w:val="009B70AA"/>
    <w:rsid w:val="009C5E77"/>
    <w:rsid w:val="009C7A7E"/>
    <w:rsid w:val="009D02E8"/>
    <w:rsid w:val="009D13C9"/>
    <w:rsid w:val="009D26AD"/>
    <w:rsid w:val="009D3E3A"/>
    <w:rsid w:val="009D4005"/>
    <w:rsid w:val="009D438A"/>
    <w:rsid w:val="009D51D0"/>
    <w:rsid w:val="009D70A4"/>
    <w:rsid w:val="009E0251"/>
    <w:rsid w:val="009E08D1"/>
    <w:rsid w:val="009E1B95"/>
    <w:rsid w:val="009E1D36"/>
    <w:rsid w:val="009E496F"/>
    <w:rsid w:val="009E4B0D"/>
    <w:rsid w:val="009E53D8"/>
    <w:rsid w:val="009E7147"/>
    <w:rsid w:val="009E7F92"/>
    <w:rsid w:val="009F02A3"/>
    <w:rsid w:val="009F2F27"/>
    <w:rsid w:val="009F34AA"/>
    <w:rsid w:val="009F37AD"/>
    <w:rsid w:val="009F6BCB"/>
    <w:rsid w:val="009F7B78"/>
    <w:rsid w:val="00A0057A"/>
    <w:rsid w:val="00A018A3"/>
    <w:rsid w:val="00A01CB2"/>
    <w:rsid w:val="00A02B68"/>
    <w:rsid w:val="00A0776B"/>
    <w:rsid w:val="00A11421"/>
    <w:rsid w:val="00A157B1"/>
    <w:rsid w:val="00A22229"/>
    <w:rsid w:val="00A330BB"/>
    <w:rsid w:val="00A44882"/>
    <w:rsid w:val="00A54715"/>
    <w:rsid w:val="00A6061C"/>
    <w:rsid w:val="00A62D44"/>
    <w:rsid w:val="00A67263"/>
    <w:rsid w:val="00A7161C"/>
    <w:rsid w:val="00A77AA3"/>
    <w:rsid w:val="00A82E3A"/>
    <w:rsid w:val="00A83EAD"/>
    <w:rsid w:val="00A854EB"/>
    <w:rsid w:val="00A85DCD"/>
    <w:rsid w:val="00A86445"/>
    <w:rsid w:val="00A872E5"/>
    <w:rsid w:val="00A91406"/>
    <w:rsid w:val="00A950E2"/>
    <w:rsid w:val="00A96E65"/>
    <w:rsid w:val="00A97C72"/>
    <w:rsid w:val="00AA17BA"/>
    <w:rsid w:val="00AA63D4"/>
    <w:rsid w:val="00AB011E"/>
    <w:rsid w:val="00AB06E8"/>
    <w:rsid w:val="00AB1CD3"/>
    <w:rsid w:val="00AB352F"/>
    <w:rsid w:val="00AC274B"/>
    <w:rsid w:val="00AC4764"/>
    <w:rsid w:val="00AC69BF"/>
    <w:rsid w:val="00AC6D36"/>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15C29"/>
    <w:rsid w:val="00B22291"/>
    <w:rsid w:val="00B2329A"/>
    <w:rsid w:val="00B23F9A"/>
    <w:rsid w:val="00B2417B"/>
    <w:rsid w:val="00B24E6F"/>
    <w:rsid w:val="00B26CB5"/>
    <w:rsid w:val="00B2752E"/>
    <w:rsid w:val="00B307CC"/>
    <w:rsid w:val="00B326B7"/>
    <w:rsid w:val="00B343E1"/>
    <w:rsid w:val="00B42EE2"/>
    <w:rsid w:val="00B431E8"/>
    <w:rsid w:val="00B45141"/>
    <w:rsid w:val="00B5273A"/>
    <w:rsid w:val="00B547F4"/>
    <w:rsid w:val="00B57329"/>
    <w:rsid w:val="00B603FF"/>
    <w:rsid w:val="00B60E61"/>
    <w:rsid w:val="00B62B50"/>
    <w:rsid w:val="00B635B7"/>
    <w:rsid w:val="00B63AE8"/>
    <w:rsid w:val="00B65950"/>
    <w:rsid w:val="00B66D83"/>
    <w:rsid w:val="00B672C0"/>
    <w:rsid w:val="00B75646"/>
    <w:rsid w:val="00B83451"/>
    <w:rsid w:val="00B90729"/>
    <w:rsid w:val="00B907DA"/>
    <w:rsid w:val="00B950BC"/>
    <w:rsid w:val="00B9587B"/>
    <w:rsid w:val="00B9714C"/>
    <w:rsid w:val="00BA29AD"/>
    <w:rsid w:val="00BA3F8D"/>
    <w:rsid w:val="00BB4A4E"/>
    <w:rsid w:val="00BB7A10"/>
    <w:rsid w:val="00BC7468"/>
    <w:rsid w:val="00BC7D4F"/>
    <w:rsid w:val="00BC7ED7"/>
    <w:rsid w:val="00BD1800"/>
    <w:rsid w:val="00BD1CFA"/>
    <w:rsid w:val="00BD2850"/>
    <w:rsid w:val="00BD2C0F"/>
    <w:rsid w:val="00BD68F6"/>
    <w:rsid w:val="00BE28D2"/>
    <w:rsid w:val="00BE4A64"/>
    <w:rsid w:val="00BF557D"/>
    <w:rsid w:val="00BF7F58"/>
    <w:rsid w:val="00C01381"/>
    <w:rsid w:val="00C01AB1"/>
    <w:rsid w:val="00C05F62"/>
    <w:rsid w:val="00C079B8"/>
    <w:rsid w:val="00C10037"/>
    <w:rsid w:val="00C123EA"/>
    <w:rsid w:val="00C12A49"/>
    <w:rsid w:val="00C133EE"/>
    <w:rsid w:val="00C149D0"/>
    <w:rsid w:val="00C15F13"/>
    <w:rsid w:val="00C16399"/>
    <w:rsid w:val="00C237C8"/>
    <w:rsid w:val="00C26588"/>
    <w:rsid w:val="00C27DE9"/>
    <w:rsid w:val="00C33388"/>
    <w:rsid w:val="00C35484"/>
    <w:rsid w:val="00C409C8"/>
    <w:rsid w:val="00C4173A"/>
    <w:rsid w:val="00C41BEC"/>
    <w:rsid w:val="00C41F93"/>
    <w:rsid w:val="00C422FE"/>
    <w:rsid w:val="00C43295"/>
    <w:rsid w:val="00C4742A"/>
    <w:rsid w:val="00C602FF"/>
    <w:rsid w:val="00C61174"/>
    <w:rsid w:val="00C6148F"/>
    <w:rsid w:val="00C621B1"/>
    <w:rsid w:val="00C62F7A"/>
    <w:rsid w:val="00C63B9C"/>
    <w:rsid w:val="00C6682F"/>
    <w:rsid w:val="00C7130A"/>
    <w:rsid w:val="00C7275E"/>
    <w:rsid w:val="00C72C2F"/>
    <w:rsid w:val="00C74C5D"/>
    <w:rsid w:val="00C863C4"/>
    <w:rsid w:val="00C920EA"/>
    <w:rsid w:val="00C93C3E"/>
    <w:rsid w:val="00CA12E3"/>
    <w:rsid w:val="00CA6611"/>
    <w:rsid w:val="00CA6843"/>
    <w:rsid w:val="00CA6AE6"/>
    <w:rsid w:val="00CA782F"/>
    <w:rsid w:val="00CB1C9A"/>
    <w:rsid w:val="00CB3285"/>
    <w:rsid w:val="00CC0C72"/>
    <w:rsid w:val="00CC2BFD"/>
    <w:rsid w:val="00CC660B"/>
    <w:rsid w:val="00CC7658"/>
    <w:rsid w:val="00CD02C3"/>
    <w:rsid w:val="00CD3476"/>
    <w:rsid w:val="00CD64DF"/>
    <w:rsid w:val="00CE4663"/>
    <w:rsid w:val="00CF2F50"/>
    <w:rsid w:val="00CF6198"/>
    <w:rsid w:val="00D02919"/>
    <w:rsid w:val="00D04C61"/>
    <w:rsid w:val="00D05B8D"/>
    <w:rsid w:val="00D065A2"/>
    <w:rsid w:val="00D07F00"/>
    <w:rsid w:val="00D14578"/>
    <w:rsid w:val="00D17B72"/>
    <w:rsid w:val="00D3185C"/>
    <w:rsid w:val="00D3318E"/>
    <w:rsid w:val="00D33E72"/>
    <w:rsid w:val="00D35BD6"/>
    <w:rsid w:val="00D361B5"/>
    <w:rsid w:val="00D411A2"/>
    <w:rsid w:val="00D4606D"/>
    <w:rsid w:val="00D50B9C"/>
    <w:rsid w:val="00D52D73"/>
    <w:rsid w:val="00D52E58"/>
    <w:rsid w:val="00D56B20"/>
    <w:rsid w:val="00D6280D"/>
    <w:rsid w:val="00D714CC"/>
    <w:rsid w:val="00D75EA7"/>
    <w:rsid w:val="00D80789"/>
    <w:rsid w:val="00D81F21"/>
    <w:rsid w:val="00D95470"/>
    <w:rsid w:val="00DA2619"/>
    <w:rsid w:val="00DA4188"/>
    <w:rsid w:val="00DA4239"/>
    <w:rsid w:val="00DB0B61"/>
    <w:rsid w:val="00DB1474"/>
    <w:rsid w:val="00DB52FB"/>
    <w:rsid w:val="00DC0304"/>
    <w:rsid w:val="00DC090B"/>
    <w:rsid w:val="00DC1679"/>
    <w:rsid w:val="00DC2CF1"/>
    <w:rsid w:val="00DC4FCF"/>
    <w:rsid w:val="00DC50E0"/>
    <w:rsid w:val="00DC6386"/>
    <w:rsid w:val="00DD1130"/>
    <w:rsid w:val="00DD1951"/>
    <w:rsid w:val="00DD5503"/>
    <w:rsid w:val="00DD6628"/>
    <w:rsid w:val="00DD6945"/>
    <w:rsid w:val="00DD7FCB"/>
    <w:rsid w:val="00DE3250"/>
    <w:rsid w:val="00DE6028"/>
    <w:rsid w:val="00DE78A3"/>
    <w:rsid w:val="00DF1A71"/>
    <w:rsid w:val="00DF68C7"/>
    <w:rsid w:val="00DF697B"/>
    <w:rsid w:val="00DF731A"/>
    <w:rsid w:val="00E11332"/>
    <w:rsid w:val="00E11352"/>
    <w:rsid w:val="00E170DC"/>
    <w:rsid w:val="00E26818"/>
    <w:rsid w:val="00E27812"/>
    <w:rsid w:val="00E27FFC"/>
    <w:rsid w:val="00E30B15"/>
    <w:rsid w:val="00E36941"/>
    <w:rsid w:val="00E40181"/>
    <w:rsid w:val="00E4138B"/>
    <w:rsid w:val="00E5480D"/>
    <w:rsid w:val="00E56A01"/>
    <w:rsid w:val="00E61381"/>
    <w:rsid w:val="00E629A1"/>
    <w:rsid w:val="00E62FAF"/>
    <w:rsid w:val="00E65833"/>
    <w:rsid w:val="00E6794C"/>
    <w:rsid w:val="00E71487"/>
    <w:rsid w:val="00E71591"/>
    <w:rsid w:val="00E718A3"/>
    <w:rsid w:val="00E80DE3"/>
    <w:rsid w:val="00E82C55"/>
    <w:rsid w:val="00E92AC3"/>
    <w:rsid w:val="00EA6579"/>
    <w:rsid w:val="00EB00E0"/>
    <w:rsid w:val="00EB23BB"/>
    <w:rsid w:val="00EC059F"/>
    <w:rsid w:val="00EC1F24"/>
    <w:rsid w:val="00EC22F6"/>
    <w:rsid w:val="00ED23E5"/>
    <w:rsid w:val="00ED5B9B"/>
    <w:rsid w:val="00ED6BAD"/>
    <w:rsid w:val="00ED7447"/>
    <w:rsid w:val="00EE1488"/>
    <w:rsid w:val="00EE3E24"/>
    <w:rsid w:val="00EE4D5D"/>
    <w:rsid w:val="00EE5131"/>
    <w:rsid w:val="00EF0756"/>
    <w:rsid w:val="00EF109B"/>
    <w:rsid w:val="00EF30FE"/>
    <w:rsid w:val="00EF36AF"/>
    <w:rsid w:val="00F00F9C"/>
    <w:rsid w:val="00F01E5F"/>
    <w:rsid w:val="00F02ABA"/>
    <w:rsid w:val="00F0437A"/>
    <w:rsid w:val="00F06440"/>
    <w:rsid w:val="00F11037"/>
    <w:rsid w:val="00F16F1B"/>
    <w:rsid w:val="00F250A9"/>
    <w:rsid w:val="00F30FF4"/>
    <w:rsid w:val="00F3122E"/>
    <w:rsid w:val="00F331AD"/>
    <w:rsid w:val="00F35287"/>
    <w:rsid w:val="00F43A37"/>
    <w:rsid w:val="00F44E61"/>
    <w:rsid w:val="00F45D18"/>
    <w:rsid w:val="00F4641B"/>
    <w:rsid w:val="00F46EB8"/>
    <w:rsid w:val="00F50CD1"/>
    <w:rsid w:val="00F511E4"/>
    <w:rsid w:val="00F52D09"/>
    <w:rsid w:val="00F52E08"/>
    <w:rsid w:val="00F55B21"/>
    <w:rsid w:val="00F56EF6"/>
    <w:rsid w:val="00F605A5"/>
    <w:rsid w:val="00F61A9F"/>
    <w:rsid w:val="00F64696"/>
    <w:rsid w:val="00F65AA9"/>
    <w:rsid w:val="00F6768F"/>
    <w:rsid w:val="00F72C2C"/>
    <w:rsid w:val="00F76CAB"/>
    <w:rsid w:val="00F772C6"/>
    <w:rsid w:val="00F815B5"/>
    <w:rsid w:val="00F85195"/>
    <w:rsid w:val="00F938BA"/>
    <w:rsid w:val="00FA2C46"/>
    <w:rsid w:val="00FA3525"/>
    <w:rsid w:val="00FA4BE2"/>
    <w:rsid w:val="00FA5A53"/>
    <w:rsid w:val="00FB4769"/>
    <w:rsid w:val="00FB4CDA"/>
    <w:rsid w:val="00FC0F81"/>
    <w:rsid w:val="00FC395C"/>
    <w:rsid w:val="00FC3F07"/>
    <w:rsid w:val="00FD0979"/>
    <w:rsid w:val="00FD19AF"/>
    <w:rsid w:val="00FD3766"/>
    <w:rsid w:val="00FD47C4"/>
    <w:rsid w:val="00FE2DCF"/>
    <w:rsid w:val="00FE3FA7"/>
    <w:rsid w:val="00FF2A4E"/>
    <w:rsid w:val="00FF2FCE"/>
    <w:rsid w:val="00FF4F7D"/>
    <w:rsid w:val="00FF54B5"/>
    <w:rsid w:val="00FF6D9D"/>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fa-IR"/>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2F8"/>
    <w:pPr>
      <w:spacing w:before="120" w:after="120"/>
    </w:pPr>
    <w:rPr>
      <w:rFonts w:ascii="Univers 45 Light" w:eastAsia="Calibri" w:hAnsi="Univers 45 Light" w:cs="Univers 45 Light"/>
      <w:szCs w:val="22"/>
      <w:lang w:eastAsia="en-US"/>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hAnsi="Arial" w:cs="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cs="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cs="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cs="Arial"/>
      <w:lang w:eastAsia="en-US"/>
    </w:rPr>
  </w:style>
  <w:style w:type="character" w:customStyle="1" w:styleId="Heading1Char">
    <w:name w:val="Heading 1 Char"/>
    <w:link w:val="Heading1"/>
    <w:uiPriority w:val="1"/>
    <w:rsid w:val="0032528D"/>
    <w:rPr>
      <w:rFonts w:ascii="Arial" w:eastAsia="MS Gothic" w:hAnsi="Arial" w:cs="Arial"/>
      <w:bCs/>
      <w:color w:val="007B4B"/>
      <w:kern w:val="32"/>
      <w:sz w:val="36"/>
      <w:szCs w:val="40"/>
      <w:lang w:eastAsia="en-US" w:bidi="fa-IR"/>
    </w:rPr>
  </w:style>
  <w:style w:type="character" w:customStyle="1" w:styleId="Heading2Char">
    <w:name w:val="Heading 2 Char"/>
    <w:link w:val="Heading2"/>
    <w:uiPriority w:val="1"/>
    <w:rsid w:val="0032528D"/>
    <w:rPr>
      <w:rFonts w:ascii="Arial" w:hAnsi="Arial" w:cs="Arial"/>
      <w:b/>
      <w:color w:val="007B4B"/>
      <w:sz w:val="28"/>
      <w:szCs w:val="28"/>
      <w:lang w:eastAsia="en-US" w:bidi="fa-IR"/>
    </w:rPr>
  </w:style>
  <w:style w:type="character" w:customStyle="1" w:styleId="Heading3Char">
    <w:name w:val="Heading 3 Char"/>
    <w:link w:val="Heading3"/>
    <w:uiPriority w:val="1"/>
    <w:rsid w:val="00152073"/>
    <w:rPr>
      <w:rFonts w:ascii="Arial" w:eastAsia="MS Gothic" w:hAnsi="Arial" w:cs="Arial"/>
      <w:b/>
      <w:bCs/>
      <w:sz w:val="24"/>
      <w:szCs w:val="26"/>
      <w:lang w:eastAsia="en-US" w:bidi="fa-IR"/>
    </w:rPr>
  </w:style>
  <w:style w:type="character" w:customStyle="1" w:styleId="Heading4Char">
    <w:name w:val="Heading 4 Char"/>
    <w:link w:val="Heading4"/>
    <w:uiPriority w:val="1"/>
    <w:rsid w:val="00152073"/>
    <w:rPr>
      <w:rFonts w:ascii="Arial" w:eastAsia="MS Mincho" w:hAnsi="Arial" w:cs="Arial"/>
      <w:b/>
      <w:bCs/>
      <w:lang w:eastAsia="en-US" w:bidi="fa-IR"/>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cs="Verdana"/>
      <w:sz w:val="24"/>
      <w:szCs w:val="24"/>
      <w:lang w:eastAsia="en-US" w:bidi="fa-IR"/>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cs="Arial"/>
      <w:b/>
      <w:noProof/>
    </w:rPr>
  </w:style>
  <w:style w:type="character" w:customStyle="1" w:styleId="Heading5Char">
    <w:name w:val="Heading 5 Char"/>
    <w:link w:val="Heading5"/>
    <w:uiPriority w:val="9"/>
    <w:semiHidden/>
    <w:rsid w:val="00CF2F50"/>
    <w:rPr>
      <w:rFonts w:ascii="Cambria" w:eastAsia="MS Mincho" w:hAnsi="Cambria" w:cs="Cambria"/>
      <w:b/>
      <w:bCs/>
      <w:i/>
      <w:iCs/>
      <w:sz w:val="26"/>
      <w:szCs w:val="26"/>
      <w:lang w:eastAsia="en-US" w:bidi="fa-IR"/>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hAnsi="Arial" w:cs="Arial"/>
      <w:b/>
      <w:color w:val="007B4B"/>
      <w:sz w:val="28"/>
      <w:szCs w:val="28"/>
      <w:lang w:eastAsia="en-US" w:bidi="fa-IR"/>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cs="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cs="Calibri Light"/>
      <w:sz w:val="24"/>
      <w:szCs w:val="24"/>
    </w:rPr>
  </w:style>
  <w:style w:type="paragraph" w:customStyle="1" w:styleId="Sectionbreakfirstpage">
    <w:name w:val="Section break first page"/>
    <w:uiPriority w:val="5"/>
    <w:rsid w:val="004C6EEE"/>
    <w:pPr>
      <w:spacing w:after="400"/>
    </w:pPr>
    <w:rPr>
      <w:rFonts w:ascii="Arial" w:hAnsi="Arial" w:cs="Arial"/>
      <w:lang w:eastAsia="en-US"/>
    </w:rPr>
  </w:style>
  <w:style w:type="paragraph" w:customStyle="1" w:styleId="DHHStabletext">
    <w:name w:val="DHHS table text"/>
    <w:uiPriority w:val="3"/>
    <w:qFormat/>
    <w:rsid w:val="00DA2619"/>
    <w:pPr>
      <w:spacing w:before="80" w:after="60"/>
    </w:pPr>
    <w:rPr>
      <w:rFonts w:ascii="Arial" w:hAnsi="Arial" w:cs="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cs="Arial"/>
      <w:b/>
      <w:lang w:eastAsia="en-US"/>
    </w:rPr>
  </w:style>
  <w:style w:type="paragraph" w:customStyle="1" w:styleId="DHHSmainheading">
    <w:name w:val="DHHS main heading"/>
    <w:uiPriority w:val="8"/>
    <w:rsid w:val="004946F4"/>
    <w:pPr>
      <w:spacing w:line="560" w:lineRule="atLeast"/>
    </w:pPr>
    <w:rPr>
      <w:rFonts w:ascii="Arial" w:hAnsi="Arial" w:cs="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cs="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cs="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cs="Calibri Light"/>
      <w:sz w:val="24"/>
      <w:szCs w:val="24"/>
      <w:lang w:eastAsia="en-US" w:bidi="fa-IR"/>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hAnsi="Arial" w:cs="Arial"/>
      <w:b/>
      <w:color w:val="007B4B"/>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s="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bidi="fa-IR"/>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cs="Calibri Light"/>
      <w:b/>
      <w:bCs/>
      <w:kern w:val="28"/>
      <w:sz w:val="32"/>
      <w:szCs w:val="32"/>
    </w:rPr>
  </w:style>
  <w:style w:type="character" w:customStyle="1" w:styleId="TitleChar">
    <w:name w:val="Title Char"/>
    <w:link w:val="Title"/>
    <w:uiPriority w:val="10"/>
    <w:semiHidden/>
    <w:rsid w:val="00152073"/>
    <w:rPr>
      <w:rFonts w:ascii="Calibri Light" w:hAnsi="Calibri Light" w:cs="Calibri Light"/>
      <w:b/>
      <w:bCs/>
      <w:kern w:val="28"/>
      <w:sz w:val="32"/>
      <w:szCs w:val="32"/>
      <w:lang w:eastAsia="en-US" w:bidi="fa-IR"/>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cs="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eastAsia="en-US" w:bidi="fa-IR"/>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Calibri" w:hAnsi="Univers 45 Light" w:cs="Univers 45 Light"/>
      <w:szCs w:val="22"/>
      <w:lang w:eastAsia="en-US"/>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style>
  <w:style w:type="character" w:customStyle="1" w:styleId="CommentTextChar">
    <w:name w:val="Comment Text Char"/>
    <w:basedOn w:val="DefaultParagraphFont"/>
    <w:link w:val="CommentText"/>
    <w:uiPriority w:val="99"/>
    <w:semiHidden/>
    <w:rsid w:val="004D09AF"/>
    <w:rPr>
      <w:rFonts w:ascii="Cambria" w:hAnsi="Cambria" w:cs="Cambria"/>
      <w:lang w:eastAsia="en-US" w:bidi="fa-IR"/>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hAnsi="Cambria" w:cs="Cambria"/>
      <w:b/>
      <w:bCs/>
      <w:lang w:eastAsia="en-US" w:bidi="fa-IR"/>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rPr>
      <w:lang w:eastAsia="en-AU"/>
    </w:rPr>
  </w:style>
  <w:style w:type="paragraph" w:styleId="BodyText">
    <w:name w:val="Body Text"/>
    <w:basedOn w:val="Normal"/>
    <w:link w:val="BodyTextChar"/>
    <w:uiPriority w:val="99"/>
    <w:unhideWhenUsed/>
    <w:rsid w:val="00490DC4"/>
  </w:style>
  <w:style w:type="character" w:customStyle="1" w:styleId="BodyTextChar">
    <w:name w:val="Body Text Char"/>
    <w:basedOn w:val="DefaultParagraphFont"/>
    <w:link w:val="BodyText"/>
    <w:uiPriority w:val="99"/>
    <w:rsid w:val="00490DC4"/>
    <w:rPr>
      <w:rFonts w:ascii="Univers 45 Light" w:eastAsia="Calibri" w:hAnsi="Univers 45 Light" w:cs="Univers 45 Light"/>
      <w:szCs w:val="22"/>
      <w:lang w:eastAsia="en-US" w:bidi="fa-IR"/>
    </w:rPr>
  </w:style>
  <w:style w:type="paragraph" w:customStyle="1" w:styleId="Covertitle1108pt">
    <w:name w:val="Cover title 1_108pt"/>
    <w:qFormat/>
    <w:rsid w:val="00251B62"/>
    <w:rPr>
      <w:rFonts w:ascii="KPMG Light" w:eastAsia="Calibri" w:hAnsi="KPMG Light" w:cs="KPMG Light"/>
      <w:noProof/>
      <w:color w:val="FFFFFF"/>
      <w:sz w:val="216"/>
      <w:szCs w:val="22"/>
    </w:rPr>
  </w:style>
  <w:style w:type="paragraph" w:styleId="ListParagraph">
    <w:name w:val="List Paragraph"/>
    <w:basedOn w:val="Normal"/>
    <w:uiPriority w:val="34"/>
    <w:qFormat/>
    <w:rsid w:val="00251B62"/>
    <w:pPr>
      <w:ind w:left="720"/>
      <w:contextualSpacing/>
    </w:pPr>
  </w:style>
  <w:style w:type="paragraph" w:styleId="Revision">
    <w:name w:val="Revision"/>
    <w:hidden/>
    <w:uiPriority w:val="71"/>
    <w:rsid w:val="008930E8"/>
    <w:rPr>
      <w:rFonts w:ascii="Univers 45 Light" w:eastAsia="Calibri" w:hAnsi="Univers 45 Light" w:cs="Univers 45 Light"/>
      <w:szCs w:val="22"/>
      <w:lang w:eastAsia="en-US"/>
    </w:rPr>
  </w:style>
  <w:style w:type="paragraph" w:styleId="BodyTextIndent">
    <w:name w:val="Body Text Indent"/>
    <w:basedOn w:val="Normal"/>
    <w:link w:val="BodyTextIndentChar"/>
    <w:uiPriority w:val="99"/>
    <w:semiHidden/>
    <w:unhideWhenUsed/>
    <w:rsid w:val="008930E8"/>
    <w:pPr>
      <w:ind w:left="283"/>
    </w:pPr>
  </w:style>
  <w:style w:type="character" w:customStyle="1" w:styleId="BodyTextIndentChar">
    <w:name w:val="Body Text Indent Char"/>
    <w:basedOn w:val="DefaultParagraphFont"/>
    <w:link w:val="BodyTextIndent"/>
    <w:uiPriority w:val="99"/>
    <w:semiHidden/>
    <w:rsid w:val="008930E8"/>
    <w:rPr>
      <w:rFonts w:ascii="Univers 45 Light" w:eastAsia="Calibri" w:hAnsi="Univers 45 Light" w:cs="Univers 45 Light"/>
      <w:szCs w:val="22"/>
      <w:lang w:eastAsia="en-US" w:bidi="fa-IR"/>
    </w:rPr>
  </w:style>
  <w:style w:type="paragraph" w:customStyle="1" w:styleId="TableBullet1">
    <w:name w:val="TableBullet1"/>
    <w:basedOn w:val="ListBullet"/>
    <w:qFormat/>
    <w:rsid w:val="008930E8"/>
    <w:pPr>
      <w:numPr>
        <w:numId w:val="0"/>
      </w:numPr>
      <w:tabs>
        <w:tab w:val="num" w:pos="340"/>
      </w:tabs>
      <w:spacing w:before="40" w:after="40"/>
      <w:ind w:left="340" w:hanging="340"/>
    </w:pPr>
    <w:rPr>
      <w:sz w:val="18"/>
    </w:rPr>
  </w:style>
  <w:style w:type="paragraph" w:customStyle="1" w:styleId="Bodytextkeepwithnext">
    <w:name w:val="Bodytextkeepwithnext"/>
    <w:basedOn w:val="BodyText"/>
    <w:qFormat/>
    <w:rsid w:val="007607C6"/>
    <w:pPr>
      <w:keepNext/>
    </w:pPr>
  </w:style>
  <w:style w:type="character" w:customStyle="1" w:styleId="UnresolvedMention">
    <w:name w:val="Unresolved Mention"/>
    <w:basedOn w:val="DefaultParagraphFont"/>
    <w:uiPriority w:val="99"/>
    <w:semiHidden/>
    <w:unhideWhenUsed/>
    <w:rsid w:val="00E4138B"/>
    <w:rPr>
      <w:color w:val="605E5C"/>
      <w:shd w:val="clear" w:color="auto" w:fill="E1DFDD"/>
    </w:rPr>
  </w:style>
  <w:style w:type="paragraph" w:customStyle="1" w:styleId="xp1">
    <w:name w:val="x_p1"/>
    <w:basedOn w:val="Normal"/>
    <w:rsid w:val="009D438A"/>
    <w:pPr>
      <w:spacing w:before="0" w:after="0"/>
    </w:pPr>
    <w:rPr>
      <w:rFonts w:ascii="Calibri" w:eastAsiaTheme="minorHAnsi" w:hAnsi="Calibri" w:cs="Calibri"/>
      <w:sz w:val="22"/>
      <w:lang w:eastAsia="en-AU"/>
    </w:rPr>
  </w:style>
  <w:style w:type="character" w:customStyle="1" w:styleId="xs1">
    <w:name w:val="x_s1"/>
    <w:basedOn w:val="DefaultParagraphFont"/>
    <w:rsid w:val="009D43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292773">
      <w:bodyDiv w:val="1"/>
      <w:marLeft w:val="0"/>
      <w:marRight w:val="0"/>
      <w:marTop w:val="0"/>
      <w:marBottom w:val="0"/>
      <w:divBdr>
        <w:top w:val="none" w:sz="0" w:space="0" w:color="auto"/>
        <w:left w:val="none" w:sz="0" w:space="0" w:color="auto"/>
        <w:bottom w:val="none" w:sz="0" w:space="0" w:color="auto"/>
        <w:right w:val="none" w:sz="0" w:space="0" w:color="auto"/>
      </w:divBdr>
    </w:div>
    <w:div w:id="33858729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301801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644847902">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https://www.betterhealth.vic.gov.au/child-healt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mailto:MCH@dhhs.vic.gov.au" TargetMode="External"/><Relationship Id="rId2" Type="http://schemas.openxmlformats.org/officeDocument/2006/relationships/numbering" Target="numbering.xml"/><Relationship Id="rId16" Type="http://schemas.openxmlformats.org/officeDocument/2006/relationships/hyperlink" Target="https://rednose.org.au/resources/educatio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raisingchildren.net.au/babies/sleep/settling-routines/responsive-settling-at-6-18-months-reducing-settling-help" TargetMode="External"/><Relationship Id="rId10" Type="http://schemas.openxmlformats.org/officeDocument/2006/relationships/footer" Target="footer2.xml"/><Relationship Id="rId19" Type="http://schemas.openxmlformats.org/officeDocument/2006/relationships/hyperlink" Target="https://www2.health.vic.gov.au/maternal-child-health"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8CFC01-CB69-4694-8838-52B30832B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2281</Words>
  <Characters>9606</Characters>
  <Application>Microsoft Office Word</Application>
  <DocSecurity>0</DocSecurity>
  <Lines>157</Lines>
  <Paragraphs>123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11764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2023-02-23T22:35:00Z</dcterms:created>
  <dcterms:modified xsi:type="dcterms:W3CDTF">2023-02-28T21:21:00Z</dcterms:modified>
  <cp:category/>
</cp:coreProperties>
</file>