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746F5890" w:rsidR="00AD784C" w:rsidRPr="00161AA0" w:rsidRDefault="00F45112" w:rsidP="008A5E06">
            <w:pPr>
              <w:pStyle w:val="DHHSmainheading"/>
              <w:bidi/>
              <w:ind w:left="2240"/>
            </w:pPr>
            <w:r>
              <w:rPr>
                <w:rtl/>
              </w:rPr>
              <w:t xml:space="preserve">النوم والتهدئة </w:t>
            </w:r>
            <w:r>
              <w:rPr>
                <w:rtl/>
              </w:rPr>
              <w:br/>
              <w:t xml:space="preserve">لمرحلة الطفولة المبكرة </w:t>
            </w:r>
          </w:p>
        </w:tc>
      </w:tr>
      <w:tr w:rsidR="00AD784C" w14:paraId="1A03AF5A" w14:textId="77777777" w:rsidTr="008A28A8">
        <w:trPr>
          <w:trHeight w:hRule="exact" w:val="1162"/>
        </w:trPr>
        <w:tc>
          <w:tcPr>
            <w:tcW w:w="8046" w:type="dxa"/>
            <w:shd w:val="clear" w:color="auto" w:fill="auto"/>
            <w:tcMar>
              <w:top w:w="170" w:type="dxa"/>
              <w:bottom w:w="510" w:type="dxa"/>
            </w:tcMar>
          </w:tcPr>
          <w:p w14:paraId="07EE8D81" w14:textId="77777777" w:rsidR="00357B4E" w:rsidRDefault="005713EC" w:rsidP="008A5E06">
            <w:pPr>
              <w:pStyle w:val="DHHSmainsubheading"/>
              <w:bidi/>
              <w:ind w:left="2240"/>
              <w:rPr>
                <w:rtl/>
              </w:rPr>
            </w:pPr>
            <w:r>
              <w:rPr>
                <w:rtl/>
              </w:rPr>
              <w:t>صحيفة المعلومات 1</w:t>
            </w:r>
            <w:r w:rsidR="006915FB">
              <w:rPr>
                <w:szCs w:val="28"/>
                <w:rtl/>
              </w:rPr>
              <w:t>،</w:t>
            </w:r>
            <w:r>
              <w:rPr>
                <w:rtl/>
              </w:rPr>
              <w:t xml:space="preserve"> سلوك النوم المعتاد: المواليد الجدد 0-3 أشهر</w:t>
            </w:r>
          </w:p>
          <w:p w14:paraId="02FF5F9D" w14:textId="12CBB992" w:rsidR="00DB25B2" w:rsidRPr="00AD784C" w:rsidRDefault="00DB25B2" w:rsidP="00DB25B2">
            <w:pPr>
              <w:pStyle w:val="DHHSmainsubheading"/>
              <w:bidi/>
              <w:ind w:left="2240"/>
              <w:rPr>
                <w:szCs w:val="28"/>
              </w:rPr>
            </w:pPr>
            <w:r>
              <w:rPr>
                <w:rFonts w:hint="cs"/>
                <w:rtl/>
              </w:rPr>
              <w:t>(عربي)</w:t>
            </w:r>
          </w:p>
        </w:tc>
      </w:tr>
    </w:tbl>
    <w:p w14:paraId="29CF0BAC" w14:textId="0F3BEDA3" w:rsidR="007124A4" w:rsidRDefault="007124A4" w:rsidP="004A53A8">
      <w:pPr>
        <w:pStyle w:val="Heading1"/>
        <w:bidi/>
      </w:pPr>
      <w:r>
        <w:rPr>
          <w:rtl/>
        </w:rPr>
        <w:t>ملخص</w:t>
      </w:r>
    </w:p>
    <w:p w14:paraId="09182D08" w14:textId="15AE47DB" w:rsidR="007124A4" w:rsidRDefault="007124A4" w:rsidP="007124A4">
      <w:pPr>
        <w:pStyle w:val="DHHSbullet1"/>
        <w:bidi/>
      </w:pPr>
      <w:r>
        <w:rPr>
          <w:rtl/>
        </w:rPr>
        <w:t>ينام المواليد الجدد بشكل عام بين 12 و16 ساعة في فترة 24 ساعة وهم لا يميّزون بين النهار والليل.</w:t>
      </w:r>
    </w:p>
    <w:p w14:paraId="4DD5CEA0" w14:textId="2C116303" w:rsidR="007124A4" w:rsidRDefault="007124A4" w:rsidP="007124A4">
      <w:pPr>
        <w:pStyle w:val="DHHSbullet1"/>
        <w:bidi/>
      </w:pPr>
      <w:r>
        <w:rPr>
          <w:rtl/>
        </w:rPr>
        <w:t>يحتاج المواليد الجدد إلى الرضاعة بانتظام، لذلك هم عادة ما ينامون لفترات قصيرة.</w:t>
      </w:r>
    </w:p>
    <w:p w14:paraId="3210323F" w14:textId="7CF18870" w:rsidR="007124A4" w:rsidRDefault="007124A4" w:rsidP="007124A4">
      <w:pPr>
        <w:pStyle w:val="DHHSbullet1"/>
        <w:bidi/>
      </w:pPr>
      <w:r>
        <w:rPr>
          <w:rtl/>
        </w:rPr>
        <w:t>ينام المواليد الجدد لفترات قصيرة، وهذه الفترات معروفة بدورات النوم التي عادةً ما تستمر من 20 إلى 50 دقيقة تقريباً.</w:t>
      </w:r>
    </w:p>
    <w:p w14:paraId="590C3BC1" w14:textId="31C7F740" w:rsidR="007124A4" w:rsidRDefault="007124A4" w:rsidP="007124A4">
      <w:pPr>
        <w:pStyle w:val="DHHSbullet1"/>
        <w:bidi/>
      </w:pPr>
      <w:r>
        <w:rPr>
          <w:rtl/>
        </w:rPr>
        <w:t>في الأشهر الثلاثة الأولى، يبكي الرضّع كثيراً - وهذه هي طريقتهم الرئيسية للتواصل.</w:t>
      </w:r>
    </w:p>
    <w:p w14:paraId="5F653108" w14:textId="3667944D" w:rsidR="007124A4" w:rsidRPr="007124A4" w:rsidRDefault="007124A4" w:rsidP="007124A4">
      <w:pPr>
        <w:pStyle w:val="DHHSbullet1"/>
        <w:bidi/>
      </w:pPr>
      <w:r>
        <w:rPr>
          <w:rtl/>
        </w:rPr>
        <w:t>من عمر أسبوعين إلى حوالي ثلاثة إلى أربعة أشهر تقريباً، يمرّ المواليد الجدد بمرحلة من البكاء المُتزايد، وهذه ستكون في أسوأ حالاتها عند بلوغ الطفل عمر ستة إلى ثمانية أسابيع.</w:t>
      </w:r>
    </w:p>
    <w:p w14:paraId="2F628922" w14:textId="57210BD0" w:rsidR="0084087D" w:rsidRDefault="0084087D" w:rsidP="004A53A8">
      <w:pPr>
        <w:pStyle w:val="Heading1"/>
        <w:bidi/>
      </w:pPr>
      <w:r>
        <w:rPr>
          <w:rtl/>
        </w:rPr>
        <w:t>أنماط النوم والسلوكيات</w:t>
      </w:r>
    </w:p>
    <w:p w14:paraId="7233B756" w14:textId="561B8EDF" w:rsidR="0084087D" w:rsidRDefault="007124A4" w:rsidP="004A53A8">
      <w:pPr>
        <w:pStyle w:val="DHHSbody"/>
        <w:bidi/>
        <w:spacing w:before="240"/>
      </w:pPr>
      <w:r>
        <w:rPr>
          <w:rtl/>
        </w:rPr>
        <w:t xml:space="preserve">البكاء هو الطريقة التي يتواصل بها الأطفال معكم. في الأشهر الثلاثة الأولى، يبكي المواليد الجدد كثيراً لأنهم يحتاجون إلى مساعدتكم من أجل الرضاعة أو لتغيير الحفاض أو </w:t>
      </w:r>
      <w:proofErr w:type="spellStart"/>
      <w:r>
        <w:rPr>
          <w:rtl/>
        </w:rPr>
        <w:t>الإسترخاء</w:t>
      </w:r>
      <w:proofErr w:type="spellEnd"/>
      <w:r>
        <w:rPr>
          <w:rtl/>
        </w:rPr>
        <w:t xml:space="preserve"> حتى يتمكّنوا من العودة إلى النوم. على الرغم من أنه يبدو وكأنهم يقضون معظم وقتهم في النوم، فهم ينامون بشكل عام بين 12 و16 ساعة في فترة 24 ساعة، وليس لديهم إيقاع النوم والاستيقاظ مثلنا. تُعتبر الأشهر الثلاثة الأولى هذه وقتاً مهماً لكم ولطفلكم لكي تبدأوا بفهم والتعرّف على بعضكما البعض.</w:t>
      </w:r>
    </w:p>
    <w:p w14:paraId="062B173F" w14:textId="3FD659C6" w:rsidR="007124A4" w:rsidRDefault="007124A4" w:rsidP="004A53A8">
      <w:pPr>
        <w:pStyle w:val="DHHSbody"/>
        <w:bidi/>
        <w:spacing w:before="240"/>
      </w:pPr>
      <w:r>
        <w:rPr>
          <w:rtl/>
        </w:rPr>
        <w:t xml:space="preserve">في بعض الأحيان يبكي المواليد الجدد بدون سبب واضح، على الرغم من قيامكم بمحاولة تهدئتهم. وهذا أمر طبيعي - طالما أن طفلكم ينمو ويزداد وزنه ويشعر بالرضى في الأوقات الأخرى. ولكن، إذا كان لديكم أي مخاوف بشأن بكاء طفلكم المولود حديثاً، فيُرجى التحدّث إلى ممرضة صحة الأم والطفل أو الطبيب أو اتصلوا بخط </w:t>
      </w:r>
      <w:proofErr w:type="spellStart"/>
      <w:r>
        <w:rPr>
          <w:rtl/>
        </w:rPr>
        <w:t>Maternal</w:t>
      </w:r>
      <w:proofErr w:type="spellEnd"/>
      <w:r>
        <w:rPr>
          <w:rtl/>
        </w:rPr>
        <w:t xml:space="preserve"> </w:t>
      </w:r>
      <w:proofErr w:type="spellStart"/>
      <w:r>
        <w:rPr>
          <w:rtl/>
        </w:rPr>
        <w:t>and</w:t>
      </w:r>
      <w:proofErr w:type="spellEnd"/>
      <w:r>
        <w:rPr>
          <w:rtl/>
        </w:rPr>
        <w:t xml:space="preserve"> </w:t>
      </w:r>
      <w:proofErr w:type="spellStart"/>
      <w:r>
        <w:rPr>
          <w:rtl/>
        </w:rPr>
        <w:t>Child</w:t>
      </w:r>
      <w:proofErr w:type="spellEnd"/>
      <w:r>
        <w:rPr>
          <w:rtl/>
        </w:rPr>
        <w:t xml:space="preserve"> </w:t>
      </w:r>
      <w:proofErr w:type="spellStart"/>
      <w:r>
        <w:rPr>
          <w:rtl/>
        </w:rPr>
        <w:t>health</w:t>
      </w:r>
      <w:proofErr w:type="spellEnd"/>
      <w:r>
        <w:rPr>
          <w:rtl/>
        </w:rPr>
        <w:t xml:space="preserve"> على الرقم: </w:t>
      </w:r>
      <w:r w:rsidR="009D1FC6">
        <w:rPr>
          <w:lang w:val="en-US"/>
        </w:rPr>
        <w:t>13 22 29</w:t>
      </w:r>
      <w:r>
        <w:rPr>
          <w:rtl/>
        </w:rPr>
        <w:t>.</w:t>
      </w:r>
    </w:p>
    <w:p w14:paraId="71727CF2" w14:textId="1D22C2CD" w:rsidR="00BB4A4E" w:rsidRPr="00967B17" w:rsidRDefault="00BB4A4E" w:rsidP="004A53A8">
      <w:pPr>
        <w:pStyle w:val="Heading2"/>
        <w:bidi/>
      </w:pPr>
      <w:r>
        <w:rPr>
          <w:rtl/>
        </w:rPr>
        <w:t>إيقاع النوم</w:t>
      </w:r>
    </w:p>
    <w:p w14:paraId="450D6437" w14:textId="14821F50" w:rsidR="004D09AF" w:rsidRDefault="004B1AC9" w:rsidP="004B1AC9">
      <w:pPr>
        <w:pStyle w:val="DHHSbody"/>
        <w:bidi/>
      </w:pPr>
      <w:r>
        <w:rPr>
          <w:rtl/>
        </w:rPr>
        <w:t>لا يميّز المواليد الجدد بين النهار والليل. وليس لديهم إيقاع النوم والاستيقاظ.</w:t>
      </w:r>
    </w:p>
    <w:p w14:paraId="2DCA6321" w14:textId="6427BAE9" w:rsidR="004D09AF" w:rsidRDefault="006915FB" w:rsidP="004B1AC9">
      <w:pPr>
        <w:pStyle w:val="DHHSbody"/>
        <w:bidi/>
      </w:pPr>
      <w:r>
        <w:rPr>
          <w:rFonts w:hint="cs"/>
          <w:rtl/>
          <w:lang w:bidi="ar-LB"/>
        </w:rPr>
        <w:t>و</w:t>
      </w:r>
      <w:r w:rsidR="004B1AC9">
        <w:rPr>
          <w:rtl/>
        </w:rPr>
        <w:t>يستيقظ المواليد الجدد كثيراً أثناء الليل، غالباً لأنهم يريدون الرضاعة أو تغيير الحفاض.</w:t>
      </w:r>
    </w:p>
    <w:p w14:paraId="4849B7F6" w14:textId="633A63BE" w:rsidR="004D09AF" w:rsidRDefault="004D09AF" w:rsidP="004B1AC9">
      <w:pPr>
        <w:pStyle w:val="DHHSbody"/>
        <w:bidi/>
      </w:pPr>
      <w:r>
        <w:rPr>
          <w:rtl/>
        </w:rPr>
        <w:t>عند بلوغهم حوالي ثلاثة أشهر من العمر، قد يبدأوا في تعلّم إيقاع الليل والنهار.</w:t>
      </w:r>
    </w:p>
    <w:p w14:paraId="4F234370" w14:textId="53ECB25A" w:rsidR="004B1AC9" w:rsidRPr="00C9554A" w:rsidRDefault="004D09AF" w:rsidP="004B1AC9">
      <w:pPr>
        <w:pStyle w:val="DHHSbody"/>
        <w:bidi/>
      </w:pPr>
      <w:r>
        <w:rPr>
          <w:rtl/>
        </w:rPr>
        <w:t>يمكنكم مساعدة طفلكم المولود حديثاً على النوم لفترات أطول أثناء الليل من خلال تعريضه للضوء واللعب معه بلطف أثناء النهار. ويمكنكم أيضاً توفير بيئة مُعتمة وهادئة له في الليل.</w:t>
      </w:r>
    </w:p>
    <w:p w14:paraId="2487FF62" w14:textId="670F7C76" w:rsidR="00BB4A4E" w:rsidRPr="00967B17" w:rsidRDefault="00BB4A4E" w:rsidP="004A53A8">
      <w:pPr>
        <w:pStyle w:val="Heading2"/>
        <w:bidi/>
      </w:pPr>
      <w:r>
        <w:rPr>
          <w:rtl/>
        </w:rPr>
        <w:t>دورات النوم</w:t>
      </w:r>
    </w:p>
    <w:p w14:paraId="1DF3444D" w14:textId="01A1345E" w:rsidR="00312061" w:rsidRDefault="00312061" w:rsidP="004B1AC9">
      <w:pPr>
        <w:pStyle w:val="DHHSbody"/>
        <w:bidi/>
      </w:pPr>
      <w:r>
        <w:rPr>
          <w:rtl/>
        </w:rPr>
        <w:t>لدينا جميعاً دورات النوم. وهذه تتغيّر بينما نحن ننمو ونكبر.</w:t>
      </w:r>
    </w:p>
    <w:p w14:paraId="16DF0F2F" w14:textId="38A7F1C7" w:rsidR="004D09AF" w:rsidRDefault="004D09AF" w:rsidP="004B1AC9">
      <w:pPr>
        <w:pStyle w:val="DHHSbody"/>
        <w:bidi/>
      </w:pPr>
      <w:r>
        <w:rPr>
          <w:rtl/>
        </w:rPr>
        <w:t>ينام المواليد الجدد لفترات قصيرة معروفة بدورات النوم. وتستمر دورات النوم عادةً بين 20-50 دقيقة.</w:t>
      </w:r>
    </w:p>
    <w:p w14:paraId="1819C001" w14:textId="15052128" w:rsidR="002236FE" w:rsidRDefault="004B1AC9" w:rsidP="002236FE">
      <w:pPr>
        <w:pStyle w:val="DHHSbody"/>
        <w:bidi/>
      </w:pPr>
      <w:r>
        <w:rPr>
          <w:rtl/>
        </w:rPr>
        <w:t>وتتكوّن كل دورة من نوم نشط ونوم هادئ. أثناء النوم النشط، قد يتحرّك الطفل حديث الولادة، أو يئن، أو يفتح عينيه، أو يبكي أو يتنفّس بصوت عالٍ أو بشكل غير منتظم. وأثناء النوم الهادئ، سوف ينام بدون حراك نسبياً وسوف يكون تنفّسه مُنتظماً أكثر. يوضح الشكل 1 النمط الدوري لدورات النوم العادية للمواليد الجدد.</w:t>
      </w:r>
    </w:p>
    <w:p w14:paraId="3555AD46" w14:textId="6746236C" w:rsidR="004D09AF" w:rsidRDefault="00ED51F8" w:rsidP="004B1AC9">
      <w:pPr>
        <w:pStyle w:val="DHHSbody"/>
        <w:bidi/>
      </w:pPr>
      <w:r>
        <w:rPr>
          <w:rtl/>
        </w:rPr>
        <w:t xml:space="preserve">الاستيقاظ بين دورات النوم هو جزء من دورات النوم الطبيعية للمواليد الجدد. ومع تقدّمهم في السن، سوف يتعلّمون </w:t>
      </w:r>
      <w:proofErr w:type="spellStart"/>
      <w:r>
        <w:rPr>
          <w:rtl/>
        </w:rPr>
        <w:t>الإسترخاء</w:t>
      </w:r>
      <w:proofErr w:type="spellEnd"/>
      <w:r>
        <w:rPr>
          <w:rtl/>
        </w:rPr>
        <w:t xml:space="preserve"> بأنفسهم والعودة إلى النوم. </w:t>
      </w:r>
    </w:p>
    <w:p w14:paraId="01AF36E2" w14:textId="77777777" w:rsidR="006915FB" w:rsidRDefault="006915FB" w:rsidP="004B1AC9">
      <w:pPr>
        <w:pStyle w:val="DHHSbody"/>
        <w:bidi/>
        <w:rPr>
          <w:b/>
          <w:bCs/>
        </w:rPr>
      </w:pPr>
    </w:p>
    <w:p w14:paraId="5E75B63F" w14:textId="77777777" w:rsidR="006915FB" w:rsidRDefault="006915FB" w:rsidP="006915FB">
      <w:pPr>
        <w:pStyle w:val="DHHSbody"/>
        <w:bidi/>
        <w:rPr>
          <w:b/>
          <w:bCs/>
        </w:rPr>
      </w:pPr>
    </w:p>
    <w:p w14:paraId="1E018DFE" w14:textId="77777777" w:rsidR="006915FB" w:rsidRDefault="006915FB" w:rsidP="006915FB">
      <w:pPr>
        <w:pStyle w:val="DHHSbody"/>
        <w:bidi/>
        <w:rPr>
          <w:b/>
          <w:bCs/>
        </w:rPr>
      </w:pPr>
    </w:p>
    <w:p w14:paraId="652439B4" w14:textId="64DD6F3E" w:rsidR="002236FE" w:rsidRPr="007716DD" w:rsidRDefault="002236FE" w:rsidP="006915FB">
      <w:pPr>
        <w:pStyle w:val="DHHSbody"/>
        <w:bidi/>
        <w:rPr>
          <w:b/>
        </w:rPr>
      </w:pPr>
      <w:r>
        <w:rPr>
          <w:b/>
          <w:bCs/>
          <w:rtl/>
        </w:rPr>
        <w:lastRenderedPageBreak/>
        <w:t>الشكل 1: دورة نوم عادية لطفل حديث الولادة.</w:t>
      </w:r>
    </w:p>
    <w:p w14:paraId="6160CCD1" w14:textId="46EF7882" w:rsidR="002236FE" w:rsidRDefault="002236FE" w:rsidP="002236FE">
      <w:pPr>
        <w:pStyle w:val="DHHSbody"/>
        <w:jc w:val="center"/>
      </w:pPr>
      <w:r>
        <w:rPr>
          <w:noProof/>
          <w:lang w:eastAsia="zh-CN"/>
        </w:rPr>
        <w:drawing>
          <wp:inline distT="0" distB="0" distL="0" distR="0" wp14:anchorId="09957351" wp14:editId="15753905">
            <wp:extent cx="5282565" cy="3109007"/>
            <wp:effectExtent l="0" t="0" r="0" b="0"/>
            <wp:docPr id="1" name="Picture 1" descr="cid:image007.png@01D5A044.B4D81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cid:image007.png@01D5A044.B4D81C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33244" cy="3138833"/>
                    </a:xfrm>
                    <a:prstGeom prst="rect">
                      <a:avLst/>
                    </a:prstGeom>
                    <a:noFill/>
                    <a:ln>
                      <a:noFill/>
                    </a:ln>
                  </pic:spPr>
                </pic:pic>
              </a:graphicData>
            </a:graphic>
          </wp:inline>
        </w:drawing>
      </w:r>
    </w:p>
    <w:p w14:paraId="5F3A0659" w14:textId="603B4DC0" w:rsidR="00BB4A4E" w:rsidRPr="00967B17" w:rsidRDefault="00BB4A4E" w:rsidP="004A53A8">
      <w:pPr>
        <w:pStyle w:val="Heading2"/>
        <w:bidi/>
      </w:pPr>
      <w:r>
        <w:rPr>
          <w:rtl/>
        </w:rPr>
        <w:t>التهدئة</w:t>
      </w:r>
    </w:p>
    <w:p w14:paraId="32E51DD6" w14:textId="33274272" w:rsidR="004D09AF" w:rsidRPr="004A53A8" w:rsidRDefault="004D09AF" w:rsidP="004B1AC9">
      <w:pPr>
        <w:pStyle w:val="DHHSbody"/>
        <w:bidi/>
      </w:pPr>
      <w:r>
        <w:rPr>
          <w:rtl/>
        </w:rPr>
        <w:t xml:space="preserve">تُسمى قدرة الطفل حديث الولادة على تهدئة </w:t>
      </w:r>
      <w:proofErr w:type="gramStart"/>
      <w:r>
        <w:rPr>
          <w:rtl/>
        </w:rPr>
        <w:t>نفسة</w:t>
      </w:r>
      <w:proofErr w:type="gramEnd"/>
      <w:r>
        <w:rPr>
          <w:rtl/>
        </w:rPr>
        <w:t xml:space="preserve"> بنفسه بين دورات النوم بالتهدئة الذاتية. فالأطفال مختلفون ولديهم أطباع وشخصيات وقدرات مختلفة على التهدئة الذاتية.</w:t>
      </w:r>
    </w:p>
    <w:p w14:paraId="1AB6788E" w14:textId="4B7F6701" w:rsidR="004B1AC9" w:rsidRDefault="004D09AF" w:rsidP="004B1AC9">
      <w:pPr>
        <w:pStyle w:val="DHHSbody"/>
        <w:bidi/>
      </w:pPr>
      <w:r>
        <w:rPr>
          <w:rtl/>
        </w:rPr>
        <w:t>يمكنكم تهدئة طفلكم حديث الولادة من خلال:</w:t>
      </w:r>
    </w:p>
    <w:p w14:paraId="471A7586" w14:textId="5B4284E0" w:rsidR="00ED51F8" w:rsidRDefault="00ED51F8" w:rsidP="0084087D">
      <w:pPr>
        <w:pStyle w:val="DHHSbullet1"/>
        <w:bidi/>
      </w:pPr>
      <w:r>
        <w:rPr>
          <w:rtl/>
        </w:rPr>
        <w:t>وضعه في مهده عندما يكون مُتعباً، ولكنه لا يزال مستيقظاً</w:t>
      </w:r>
    </w:p>
    <w:p w14:paraId="653BA2F2" w14:textId="042CD600" w:rsidR="0084087D" w:rsidRDefault="004D09AF" w:rsidP="0084087D">
      <w:pPr>
        <w:pStyle w:val="DHHSbullet1"/>
        <w:bidi/>
      </w:pPr>
      <w:r>
        <w:rPr>
          <w:rtl/>
        </w:rPr>
        <w:t xml:space="preserve">التعرّف والاستجابة </w:t>
      </w:r>
      <w:r w:rsidR="0084087D" w:rsidRPr="0027224E">
        <w:rPr>
          <w:b/>
          <w:bCs/>
          <w:rtl/>
        </w:rPr>
        <w:t>لعلامات التعب</w:t>
      </w:r>
    </w:p>
    <w:p w14:paraId="3BE70311" w14:textId="1CC0002E" w:rsidR="0084087D" w:rsidRDefault="004D09AF" w:rsidP="0084087D">
      <w:pPr>
        <w:pStyle w:val="DHHSbullet1"/>
        <w:bidi/>
      </w:pPr>
      <w:r>
        <w:rPr>
          <w:rtl/>
        </w:rPr>
        <w:t xml:space="preserve">استخدام روتين معتدل وإيجابي ومتسق، مثل </w:t>
      </w:r>
      <w:r>
        <w:rPr>
          <w:b/>
          <w:bCs/>
          <w:rtl/>
        </w:rPr>
        <w:t xml:space="preserve">اللعب والأكل </w:t>
      </w:r>
      <w:bookmarkStart w:id="0" w:name="_Ref12285090"/>
      <w:r>
        <w:rPr>
          <w:b/>
          <w:bCs/>
          <w:rtl/>
        </w:rPr>
        <w:t>والنوم</w:t>
      </w:r>
      <w:bookmarkEnd w:id="0"/>
    </w:p>
    <w:p w14:paraId="11898B4A" w14:textId="0BE5BB29" w:rsidR="00F86664" w:rsidRPr="008C1B0D" w:rsidRDefault="00F86664" w:rsidP="00F86664">
      <w:pPr>
        <w:pStyle w:val="DHHSbullet1"/>
        <w:bidi/>
      </w:pPr>
      <w:r>
        <w:rPr>
          <w:rtl/>
        </w:rPr>
        <w:t>استخدام أساليب مختلفة لتهدئة طفلكم</w:t>
      </w:r>
    </w:p>
    <w:p w14:paraId="286D8542" w14:textId="772EEA8C" w:rsidR="0084087D" w:rsidRDefault="003E539E" w:rsidP="005B4FF9">
      <w:pPr>
        <w:pStyle w:val="DHHSbullet1"/>
        <w:numPr>
          <w:ilvl w:val="0"/>
          <w:numId w:val="0"/>
        </w:numPr>
        <w:bidi/>
      </w:pPr>
      <w:r>
        <w:rPr>
          <w:rtl/>
        </w:rPr>
        <w:t xml:space="preserve">من المهم أن تخلقوا روابط نوم إيجابية لطفلكم حديث الولادة. قد يكون </w:t>
      </w:r>
      <w:bookmarkStart w:id="1" w:name="_Ref12348668"/>
      <w:r>
        <w:rPr>
          <w:rtl/>
        </w:rPr>
        <w:t>من الصعب الاستمرار باستخدام بعض أساليب التهدئة على المدى الطويل</w:t>
      </w:r>
      <w:bookmarkEnd w:id="1"/>
      <w:r>
        <w:rPr>
          <w:rtl/>
        </w:rPr>
        <w:t>، مثل حمل طفلكم المولود حديثاً حتى ينام. يمكن أن يؤدي ذلك إلى تكوين رابط نوم سلبي لطفلكم المولود حديثاً، وبذلك لا يستطيع النوم إلا إذا قمتم بحَملِه. عليكم أن تقرروا ما هو مناسب لكم ولعائلتكم.</w:t>
      </w:r>
    </w:p>
    <w:p w14:paraId="5E6115F6" w14:textId="3F00EF41" w:rsidR="00F45112" w:rsidRPr="00AB0004" w:rsidRDefault="00F45112" w:rsidP="004A53A8">
      <w:pPr>
        <w:pStyle w:val="DHHSbodyafterbullets"/>
        <w:bidi/>
      </w:pPr>
      <w:r>
        <w:rPr>
          <w:rtl/>
        </w:rPr>
        <w:t>لمعرفة المزيد حول كلٍ من الأشياء المذكورة في هذه القائمة، قوموا بتحميل "صحيفة المعلومات 7</w:t>
      </w:r>
      <w:r w:rsidR="00091AC4">
        <w:rPr>
          <w:rFonts w:hint="cs"/>
          <w:rtl/>
        </w:rPr>
        <w:t>،</w:t>
      </w:r>
      <w:r>
        <w:rPr>
          <w:rtl/>
        </w:rPr>
        <w:t xml:space="preserve"> منع مشاكل النوم: الرضع من 0-6 أشهر من موقع </w:t>
      </w:r>
      <w:hyperlink r:id="rId12" w:history="1">
        <w:r>
          <w:rPr>
            <w:rStyle w:val="Hyperlink"/>
          </w:rPr>
          <w:t>Better Health Channel</w:t>
        </w:r>
      </w:hyperlink>
      <w:r>
        <w:rPr>
          <w:rtl/>
        </w:rPr>
        <w:t xml:space="preserve"> الإلكتروني &lt;https://www.betterhealth.vic.gov.au/child-health&gt;.</w:t>
      </w:r>
    </w:p>
    <w:p w14:paraId="4F1242FB" w14:textId="77777777" w:rsidR="0084087D" w:rsidRPr="0084087D" w:rsidRDefault="0084087D" w:rsidP="004A53A8">
      <w:pPr>
        <w:pStyle w:val="Heading1"/>
        <w:bidi/>
        <w:spacing w:line="240" w:lineRule="auto"/>
      </w:pPr>
      <w:r>
        <w:rPr>
          <w:rtl/>
        </w:rPr>
        <w:t>الرضاعة</w:t>
      </w:r>
    </w:p>
    <w:p w14:paraId="0AA0858E" w14:textId="541FA713" w:rsidR="004D09AF" w:rsidRDefault="0084087D" w:rsidP="004A53A8">
      <w:pPr>
        <w:pStyle w:val="DHHSbody"/>
        <w:keepNext/>
        <w:keepLines/>
        <w:bidi/>
        <w:spacing w:line="240" w:lineRule="auto"/>
      </w:pPr>
      <w:r>
        <w:rPr>
          <w:rtl/>
        </w:rPr>
        <w:t xml:space="preserve">يحتاج المواليد الجدد إلى الرضاعة بانتظام، لذلك هم عادة ما ينامون لفترات قصيرة. </w:t>
      </w:r>
    </w:p>
    <w:p w14:paraId="4B30616A" w14:textId="5DE8E635" w:rsidR="004D09AF" w:rsidRDefault="0084087D" w:rsidP="004A53A8">
      <w:pPr>
        <w:pStyle w:val="DHHSbody"/>
        <w:keepNext/>
        <w:keepLines/>
        <w:bidi/>
        <w:spacing w:line="240" w:lineRule="auto"/>
      </w:pPr>
      <w:r>
        <w:rPr>
          <w:rtl/>
        </w:rPr>
        <w:t>تُعتبر الأشهر الثلاثة الأولى فترة مهمة بالنسبة لكم ولطفلكم لتعلّم كيفية الإرضاع وتطوير روتين معاً.</w:t>
      </w:r>
    </w:p>
    <w:p w14:paraId="4AD46814" w14:textId="505DCA5C" w:rsidR="00ED51F8" w:rsidRDefault="00ED51F8" w:rsidP="004A53A8">
      <w:pPr>
        <w:pStyle w:val="DHHSbody"/>
        <w:keepNext/>
        <w:keepLines/>
        <w:bidi/>
        <w:spacing w:line="240" w:lineRule="auto"/>
      </w:pPr>
      <w:r>
        <w:rPr>
          <w:rtl/>
        </w:rPr>
        <w:t>وكون الطفل يرضع رضاعة طبيعية أم رضاعة اصطناعية لا يؤثر على العمر الذي ينام فيه طفلكم طوال الليل دون الاستيقاظ.</w:t>
      </w:r>
    </w:p>
    <w:p w14:paraId="1A160EA1" w14:textId="6C95DE03" w:rsidR="0084087D" w:rsidRDefault="004D09AF" w:rsidP="0084087D">
      <w:pPr>
        <w:pStyle w:val="DHHSbody"/>
        <w:bidi/>
      </w:pPr>
      <w:r>
        <w:rPr>
          <w:rtl/>
        </w:rPr>
        <w:t>من المهم استخدام روتين نوم يعطي الأولوية لاحتياجات طفلكم المولود حديثاً من الرضاعة، بدلاً من محاولة وضع روتين صارم للنوم.</w:t>
      </w:r>
    </w:p>
    <w:p w14:paraId="5B3BF846" w14:textId="77777777" w:rsidR="0084087D" w:rsidRPr="00757DDC" w:rsidRDefault="0084087D" w:rsidP="004A53A8">
      <w:pPr>
        <w:pStyle w:val="Heading1"/>
        <w:bidi/>
        <w:spacing w:line="240" w:lineRule="auto"/>
      </w:pPr>
      <w:r>
        <w:rPr>
          <w:rtl/>
        </w:rPr>
        <w:t>البكاء</w:t>
      </w:r>
    </w:p>
    <w:p w14:paraId="26B081B4" w14:textId="0EB26EDE" w:rsidR="00451A9F" w:rsidRDefault="00451A9F" w:rsidP="004A53A8">
      <w:pPr>
        <w:pStyle w:val="DHHSbody"/>
        <w:keepNext/>
        <w:keepLines/>
        <w:bidi/>
        <w:spacing w:line="240" w:lineRule="auto"/>
      </w:pPr>
      <w:r>
        <w:rPr>
          <w:rtl/>
        </w:rPr>
        <w:t xml:space="preserve">يبكي ويئن الطفل المولود حديثاً حوالي ثلاث ساعات في اليوم تقريباً حتى بلوغه سن ثلاثة إلى ستة أشهر. ويبكي بعض المواليد الجدد لفترة أطول من ذلك. </w:t>
      </w:r>
    </w:p>
    <w:p w14:paraId="5C6C9BEC" w14:textId="3CB11567" w:rsidR="00451A9F" w:rsidRDefault="0084087D" w:rsidP="004A53A8">
      <w:pPr>
        <w:pStyle w:val="DHHSbody"/>
        <w:keepNext/>
        <w:keepLines/>
        <w:bidi/>
        <w:spacing w:line="240" w:lineRule="auto"/>
      </w:pPr>
      <w:r>
        <w:rPr>
          <w:rtl/>
        </w:rPr>
        <w:t>وعادة ما تكون الأشهر الثلاثة الأولى هي أكثر وقت يشعر فيه المواليد الجدد بعدم الارتياح. كما أن أطول فترات بكائهم تحدث خلال هذا الوقت.</w:t>
      </w:r>
    </w:p>
    <w:p w14:paraId="4DA69C27" w14:textId="665108BF" w:rsidR="0084087D" w:rsidRDefault="0084087D" w:rsidP="0084087D">
      <w:pPr>
        <w:pStyle w:val="DHHSbody"/>
        <w:bidi/>
      </w:pPr>
      <w:r>
        <w:rPr>
          <w:rtl/>
        </w:rPr>
        <w:t xml:space="preserve">وكثيراً ما يحدث أغلب البكاء في وقت متأخر من بعد الظهر والمساء. </w:t>
      </w:r>
    </w:p>
    <w:p w14:paraId="00B4DDAE" w14:textId="4BB7C1D7" w:rsidR="00ED51F8" w:rsidRDefault="00ED51F8" w:rsidP="0084087D">
      <w:pPr>
        <w:pStyle w:val="DHHSbody"/>
        <w:bidi/>
      </w:pPr>
      <w:r>
        <w:rPr>
          <w:rtl/>
        </w:rPr>
        <w:lastRenderedPageBreak/>
        <w:t>فالبكاء هو وسيلة التواصل الرئيسية للطفل المولود حديثاً، ويجب أن تستجيبوا له بهدوء وثبات.</w:t>
      </w:r>
    </w:p>
    <w:p w14:paraId="7893EEDD" w14:textId="74912E94" w:rsidR="0084087D" w:rsidRDefault="0084087D" w:rsidP="0084087D">
      <w:pPr>
        <w:pStyle w:val="DHHSbody"/>
        <w:bidi/>
      </w:pPr>
      <w:r>
        <w:rPr>
          <w:rtl/>
        </w:rPr>
        <w:t>في بعض الأحيان، لا يوجد سبب واضح لبكاء الطفل المولود حديثاً. وقد لا يتوقف عن البكاء على الرغم من قيامكم بمحاولة تهدئته.</w:t>
      </w:r>
    </w:p>
    <w:p w14:paraId="5E3F9BFB" w14:textId="1D468A4B" w:rsidR="00451A9F" w:rsidRDefault="0084087D" w:rsidP="0084087D">
      <w:pPr>
        <w:pStyle w:val="DHHSbody"/>
        <w:bidi/>
      </w:pPr>
      <w:r>
        <w:rPr>
          <w:rtl/>
        </w:rPr>
        <w:t>من عمر أسبوعين إلى حوالي ثلاثة إلى أربعة أشهر تقريباً، يمرّ المواليد الجدد بمرحلة من البكاء المُتزايد، وهذه ستكون في أسوأ حالاتها عند بلوغ الطفل عمر ستة إلى ثمانية أسابيع.</w:t>
      </w:r>
    </w:p>
    <w:p w14:paraId="38AD61E8" w14:textId="2D1F5698" w:rsidR="00122139" w:rsidRPr="00AB0004" w:rsidRDefault="0084087D" w:rsidP="00122139">
      <w:pPr>
        <w:pStyle w:val="DHHSbodyafterbullets"/>
        <w:bidi/>
      </w:pPr>
      <w:r>
        <w:rPr>
          <w:rtl/>
        </w:rPr>
        <w:t>وقد يكون من الصعب تهد</w:t>
      </w:r>
      <w:r w:rsidR="006915FB">
        <w:rPr>
          <w:rtl/>
        </w:rPr>
        <w:t>ئة</w:t>
      </w:r>
      <w:r>
        <w:rPr>
          <w:rtl/>
        </w:rPr>
        <w:t xml:space="preserve"> </w:t>
      </w:r>
      <w:r w:rsidR="006915FB">
        <w:rPr>
          <w:rtl/>
        </w:rPr>
        <w:t>طفلكم</w:t>
      </w:r>
      <w:r w:rsidR="00E96C12">
        <w:t xml:space="preserve"> </w:t>
      </w:r>
      <w:r>
        <w:rPr>
          <w:rtl/>
        </w:rPr>
        <w:t xml:space="preserve">وهو يبكي. إذا كنتم بحاجة إلى الاستراحة لفترة قصيرة، فضعوا طفلكم المولود حديثاً في مهده أو في مكان آمن آخر واستريحوا لبضع دقائق. الرعاية الذاتية مهمة. لمعرفة المزيد عن الرعاية الذاتية، قوموا بتحميل صحيفة المعلومات 14: الرعاية الذاتية لأولياء الأمور ومقدّمي الرعاية من موقع </w:t>
      </w:r>
      <w:hyperlink r:id="rId13" w:history="1">
        <w:r>
          <w:rPr>
            <w:rStyle w:val="Hyperlink"/>
          </w:rPr>
          <w:t>Better Health Channel</w:t>
        </w:r>
      </w:hyperlink>
      <w:r>
        <w:rPr>
          <w:rtl/>
        </w:rPr>
        <w:t xml:space="preserve"> الإلكتروني &lt;https://www.betterhealth.vic.gov.au/child-health&gt;.</w:t>
      </w:r>
    </w:p>
    <w:p w14:paraId="1427A8F5" w14:textId="45F705BD" w:rsidR="0084087D" w:rsidRDefault="00451A9F" w:rsidP="0084087D">
      <w:pPr>
        <w:pStyle w:val="DHHSbody"/>
        <w:bidi/>
      </w:pPr>
      <w:r>
        <w:rPr>
          <w:rtl/>
        </w:rPr>
        <w:t>وهذا جزء طبيعي بالكامل من نمو المواليد الجدد. ولا داعي للقلق - طالما أن طفلكم ينمو ويزداد وزنه ويشعر بالرضى في الأوقات الأخرى.</w:t>
      </w:r>
    </w:p>
    <w:p w14:paraId="68707533" w14:textId="24F15554" w:rsidR="00400965" w:rsidRDefault="00ED51F8" w:rsidP="0084087D">
      <w:pPr>
        <w:pStyle w:val="DHHSbody"/>
        <w:bidi/>
      </w:pPr>
      <w:r>
        <w:rPr>
          <w:rtl/>
        </w:rPr>
        <w:t xml:space="preserve">إذا كان لديكم أي مخاوف بشأن بكاء طفلكم المولود حديثاً، فيُرجى التحدّث إلى ممرضة صحة الأم والطفل أو الطبيب أو اتصلوا بخط </w:t>
      </w:r>
      <w:proofErr w:type="spellStart"/>
      <w:r>
        <w:rPr>
          <w:rtl/>
        </w:rPr>
        <w:t>Maternal</w:t>
      </w:r>
      <w:proofErr w:type="spellEnd"/>
      <w:r>
        <w:rPr>
          <w:rtl/>
        </w:rPr>
        <w:t xml:space="preserve"> </w:t>
      </w:r>
      <w:proofErr w:type="spellStart"/>
      <w:r>
        <w:rPr>
          <w:rtl/>
        </w:rPr>
        <w:t>and</w:t>
      </w:r>
      <w:proofErr w:type="spellEnd"/>
      <w:r>
        <w:rPr>
          <w:rtl/>
        </w:rPr>
        <w:t xml:space="preserve"> </w:t>
      </w:r>
      <w:proofErr w:type="spellStart"/>
      <w:r>
        <w:rPr>
          <w:rtl/>
        </w:rPr>
        <w:t>Child</w:t>
      </w:r>
      <w:proofErr w:type="spellEnd"/>
      <w:r>
        <w:rPr>
          <w:rtl/>
        </w:rPr>
        <w:t xml:space="preserve"> </w:t>
      </w:r>
      <w:proofErr w:type="spellStart"/>
      <w:r>
        <w:rPr>
          <w:rtl/>
        </w:rPr>
        <w:t>Health</w:t>
      </w:r>
      <w:proofErr w:type="spellEnd"/>
      <w:r>
        <w:rPr>
          <w:rtl/>
        </w:rPr>
        <w:t xml:space="preserve"> على الرقم: </w:t>
      </w:r>
      <w:r w:rsidR="009D1FC6">
        <w:rPr>
          <w:lang w:val="en-US"/>
        </w:rPr>
        <w:t>13 22 29</w:t>
      </w:r>
      <w:r>
        <w:rPr>
          <w:rtl/>
        </w:rPr>
        <w:t>.</w:t>
      </w:r>
    </w:p>
    <w:p w14:paraId="3733B35E" w14:textId="77777777" w:rsidR="00F86664" w:rsidRDefault="00F86664" w:rsidP="0084087D">
      <w:pPr>
        <w:pStyle w:val="DHHSbody"/>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4A53A8">
            <w:pPr>
              <w:pStyle w:val="DHHSref"/>
              <w:bidi/>
            </w:pPr>
            <w:r>
              <w:rPr>
                <w:rtl/>
              </w:rPr>
              <w:t xml:space="preserve">للحصول على هذه الاستمارة في شكل يسهل الاطلاع عليها </w:t>
            </w:r>
            <w:hyperlink r:id="rId14" w:history="1">
              <w:r>
                <w:rPr>
                  <w:rStyle w:val="Hyperlink"/>
                  <w:rtl/>
                </w:rPr>
                <w:t>أرسلوا بريداً إلكترونياً إلى Maternal and Child Health and Parenting</w:t>
              </w:r>
            </w:hyperlink>
            <w:r>
              <w:rPr>
                <w:rtl/>
              </w:rPr>
              <w:t xml:space="preserve"> &lt;MCH@dhhs.vic.gov.au&gt;.</w:t>
            </w:r>
          </w:p>
          <w:p w14:paraId="5A02407D" w14:textId="67FE154B" w:rsidR="00B42EE2" w:rsidRPr="00C31117" w:rsidRDefault="00B42EE2" w:rsidP="00B42EE2">
            <w:pPr>
              <w:pStyle w:val="DHHSbody"/>
              <w:bidi/>
            </w:pPr>
            <w:r>
              <w:rPr>
                <w:rtl/>
              </w:rPr>
              <w:t xml:space="preserve">تم ترخيصها ونشرها من قبل حكومة ولاية فيكتوريا، </w:t>
            </w:r>
            <w:proofErr w:type="spellStart"/>
            <w:r>
              <w:rPr>
                <w:rtl/>
              </w:rPr>
              <w:t>Treasury</w:t>
            </w:r>
            <w:proofErr w:type="spellEnd"/>
            <w:r>
              <w:rPr>
                <w:rtl/>
              </w:rPr>
              <w:t xml:space="preserve"> </w:t>
            </w:r>
            <w:proofErr w:type="spellStart"/>
            <w:r>
              <w:rPr>
                <w:rtl/>
              </w:rPr>
              <w:t>Place</w:t>
            </w:r>
            <w:proofErr w:type="spellEnd"/>
            <w:r>
              <w:rPr>
                <w:rtl/>
              </w:rPr>
              <w:t xml:space="preserve">, </w:t>
            </w:r>
            <w:proofErr w:type="spellStart"/>
            <w:r>
              <w:rPr>
                <w:rtl/>
              </w:rPr>
              <w:t>Melbourne</w:t>
            </w:r>
            <w:proofErr w:type="spellEnd"/>
            <w:proofErr w:type="gramStart"/>
            <w:r w:rsidR="00F55977">
              <w:t xml:space="preserve">1 </w:t>
            </w:r>
            <w:r>
              <w:rPr>
                <w:rtl/>
              </w:rPr>
              <w:t>.</w:t>
            </w:r>
            <w:proofErr w:type="gramEnd"/>
          </w:p>
          <w:p w14:paraId="2370F41F" w14:textId="7FE44971" w:rsidR="00B42EE2" w:rsidRDefault="00B42EE2" w:rsidP="00B42EE2">
            <w:pPr>
              <w:pStyle w:val="DHHSbody"/>
              <w:bidi/>
              <w:rPr>
                <w:color w:val="000000" w:themeColor="text1"/>
                <w:rtl/>
              </w:rPr>
            </w:pPr>
            <w:r>
              <w:rPr>
                <w:rtl/>
              </w:rPr>
              <w:t xml:space="preserve">© ولاية فيكتوريا، أستراليا، دائرة الصحة والخدمات </w:t>
            </w:r>
            <w:r>
              <w:rPr>
                <w:color w:val="000000" w:themeColor="text1"/>
                <w:rtl/>
              </w:rPr>
              <w:t xml:space="preserve">الإنسانية أيلول/سبتمبر 2019. </w:t>
            </w:r>
          </w:p>
          <w:p w14:paraId="73E26544" w14:textId="2C7FB820" w:rsidR="00DB25B2" w:rsidRPr="00C31117" w:rsidRDefault="00DB25B2" w:rsidP="00DB25B2">
            <w:pPr>
              <w:pStyle w:val="DHHSbody"/>
              <w:bidi/>
            </w:pPr>
            <w:r>
              <w:rPr>
                <w:rFonts w:ascii="Calibri" w:hAnsi="Calibri" w:cs="Calibri" w:hint="cs"/>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hint="cs"/>
                <w:b/>
                <w:bCs/>
                <w:color w:val="000000"/>
                <w:bdr w:val="none" w:sz="0" w:space="0" w:color="auto" w:frame="1"/>
                <w:shd w:val="clear" w:color="auto" w:fill="FFFFFF"/>
                <w:rtl/>
              </w:rPr>
              <w:t>/</w:t>
            </w:r>
            <w:r w:rsidRPr="003867E8">
              <w:rPr>
                <w:b/>
                <w:bCs/>
                <w:color w:val="000000"/>
                <w:bdr w:val="none" w:sz="0" w:space="0" w:color="auto" w:frame="1"/>
                <w:shd w:val="clear" w:color="auto" w:fill="FFFFFF"/>
                <w:rtl/>
              </w:rPr>
              <w:t>عبر الإنترنت</w:t>
            </w:r>
            <w:r>
              <w:rPr>
                <w:rFonts w:ascii="Calibri" w:hAnsi="Calibri" w:cs="Calibri" w:hint="cs"/>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hint="cs"/>
                <w:b/>
                <w:bCs/>
                <w:color w:val="000000"/>
                <w:bdr w:val="none" w:sz="0" w:space="0" w:color="auto" w:frame="1"/>
                <w:shd w:val="clear" w:color="auto" w:fill="FFFFFF"/>
                <w:rtl/>
              </w:rPr>
              <w:t xml:space="preserve">) </w:t>
            </w:r>
            <w:r>
              <w:rPr>
                <w:rFonts w:ascii="inherit" w:hAnsi="inherit" w:cs="Calibri"/>
                <w:b/>
                <w:bCs/>
                <w:color w:val="000000"/>
                <w:bdr w:val="none" w:sz="0" w:space="0" w:color="auto" w:frame="1"/>
                <w:shd w:val="clear" w:color="auto" w:fill="FFFFFF"/>
              </w:rPr>
              <w:t>ISBN </w:t>
            </w:r>
            <w:r>
              <w:rPr>
                <w:rFonts w:ascii="Calibri" w:hAnsi="Calibri" w:cs="Calibri"/>
                <w:color w:val="000000"/>
                <w:bdr w:val="none" w:sz="0" w:space="0" w:color="auto" w:frame="1"/>
                <w:shd w:val="clear" w:color="auto" w:fill="FFFFFF"/>
              </w:rPr>
              <w:t>978-1-76069-244-</w:t>
            </w:r>
            <w:r w:rsidRPr="004A7F2F">
              <w:rPr>
                <w:rFonts w:ascii="Calibri" w:hAnsi="Calibri" w:cs="Calibri"/>
                <w:color w:val="000000"/>
                <w:bdr w:val="none" w:sz="0" w:space="0" w:color="auto" w:frame="1"/>
                <w:shd w:val="clear" w:color="auto" w:fill="FFFFFF"/>
              </w:rPr>
              <w:t>5</w:t>
            </w:r>
          </w:p>
          <w:p w14:paraId="67D79CE1" w14:textId="17B0CD71" w:rsidR="006254F8" w:rsidRDefault="00B42EE2" w:rsidP="005C54B5">
            <w:pPr>
              <w:pStyle w:val="DHHSbody"/>
              <w:bidi/>
            </w:pPr>
            <w:r>
              <w:rPr>
                <w:rtl/>
              </w:rPr>
              <w:t xml:space="preserve">متوفّرة على موقع </w:t>
            </w:r>
            <w:hyperlink r:id="rId15" w:history="1">
              <w:r>
                <w:rPr>
                  <w:rStyle w:val="Hyperlink"/>
                </w:rPr>
                <w:t>Better Health Channel</w:t>
              </w:r>
            </w:hyperlink>
            <w:r>
              <w:rPr>
                <w:rtl/>
              </w:rPr>
              <w:t xml:space="preserve"> الإلكتروني &lt;https://www.betterhealth.vic.gov.au/child-health&gt;.</w:t>
            </w:r>
          </w:p>
          <w:p w14:paraId="12C0D788" w14:textId="5D4E98E8" w:rsidR="00E21AA1" w:rsidRPr="002802E3" w:rsidRDefault="007364BC" w:rsidP="00E21AA1">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w:t>
            </w:r>
            <w:proofErr w:type="spellStart"/>
            <w:r>
              <w:rPr>
                <w:rtl/>
              </w:rPr>
              <w:t>الإعت</w:t>
            </w:r>
            <w:bookmarkStart w:id="2" w:name="_GoBack"/>
            <w:bookmarkEnd w:id="2"/>
            <w:r>
              <w:rPr>
                <w:rtl/>
              </w:rPr>
              <w:t>بار</w:t>
            </w:r>
            <w:proofErr w:type="spellEnd"/>
            <w:r>
              <w:rPr>
                <w:rtl/>
              </w:rPr>
              <w:t xml:space="preserve"> استراتيجيات ملائمة لمراحل النمو والتنوّع الثقافي. قوموا بتنزيل التقرير البحثي الكامل من </w:t>
            </w:r>
            <w:hyperlink r:id="rId16" w:history="1">
              <w:r>
                <w:rPr>
                  <w:rStyle w:val="Hyperlink"/>
                  <w:rtl/>
                </w:rPr>
                <w:t>موقع خدمات MCH</w:t>
              </w:r>
            </w:hyperlink>
            <w:r>
              <w:rPr>
                <w:rtl/>
              </w:rPr>
              <w:t xml:space="preserve"> الإلكتروني </w:t>
            </w:r>
            <w:r w:rsidR="00DF3BA5">
              <w:rPr>
                <w:rFonts w:cs="Times New Roman"/>
                <w:rtl/>
              </w:rPr>
              <w:t>&lt;</w:t>
            </w:r>
            <w:r w:rsidR="00DF3BA5">
              <w:t>https://www2.health.vic.gov.au/maternal-child-health</w:t>
            </w:r>
            <w:r w:rsidR="00DF3BA5">
              <w:rPr>
                <w:rFonts w:cs="Times New Roman"/>
                <w:rtl/>
              </w:rPr>
              <w:t>&gt;.</w:t>
            </w:r>
          </w:p>
        </w:tc>
      </w:tr>
    </w:tbl>
    <w:p w14:paraId="6248AC03" w14:textId="77777777" w:rsidR="00B2752E" w:rsidRPr="00906490" w:rsidRDefault="00B2752E" w:rsidP="00FF6D9D">
      <w:pPr>
        <w:pStyle w:val="DHHSbody"/>
      </w:pPr>
    </w:p>
    <w:sectPr w:rsidR="00B2752E" w:rsidRPr="00906490" w:rsidSect="004013C7">
      <w:headerReference w:type="even" r:id="rId17"/>
      <w:headerReference w:type="default" r:id="rId18"/>
      <w:footerReference w:type="default" r:id="rId19"/>
      <w:headerReference w:type="first" r:id="rId20"/>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F25AF" w14:textId="77777777" w:rsidR="00C17D48" w:rsidRDefault="00C17D48">
      <w:r>
        <w:separator/>
      </w:r>
    </w:p>
  </w:endnote>
  <w:endnote w:type="continuationSeparator" w:id="0">
    <w:p w14:paraId="7B729CDF" w14:textId="77777777" w:rsidR="00C17D48" w:rsidRDefault="00C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9D70A4" w:rsidRPr="00F65AA9" w:rsidRDefault="000E0970"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D0EC" w14:textId="77777777" w:rsidR="003C7B47" w:rsidRPr="0051568D" w:rsidRDefault="003C7B47" w:rsidP="003C7B47">
    <w:pPr>
      <w:pStyle w:val="DHHSheader"/>
    </w:pPr>
  </w:p>
  <w:p w14:paraId="5B4AD67C" w14:textId="77777777" w:rsidR="003C7B47" w:rsidRDefault="003C7B47" w:rsidP="003C7B47"/>
  <w:p w14:paraId="6E76984B" w14:textId="7D0951D1" w:rsidR="009D70A4" w:rsidRPr="00A11421" w:rsidRDefault="003C7B47" w:rsidP="003C7B47">
    <w:pPr>
      <w:pStyle w:val="DHHSfooter"/>
      <w:bidi/>
      <w:spacing w:before="240"/>
    </w:pPr>
    <w:r>
      <w:t>Sleep and settling for early childhood factsheet 1: Typical sleep behaviour – newborns 0–3 months - Arabic</w:t>
    </w:r>
    <w:r>
      <w:rPr>
        <w:rtl/>
      </w:rPr>
      <w:t xml:space="preserve"> </w:t>
    </w:r>
    <w:r w:rsidR="00FF2A4E">
      <w:rPr>
        <w:rtl/>
      </w:rPr>
      <w:ptab w:relativeTo="margin" w:alignment="right" w:leader="none"/>
    </w:r>
    <w:r w:rsidR="009D70A4" w:rsidRPr="00A11421">
      <w:rPr>
        <w:rtl/>
      </w:rPr>
      <w:fldChar w:fldCharType="begin"/>
    </w:r>
    <w:r w:rsidR="009D70A4" w:rsidRPr="00A11421">
      <w:rPr>
        <w:rtl/>
      </w:rPr>
      <w:instrText xml:space="preserve"> PAGE </w:instrText>
    </w:r>
    <w:r w:rsidR="009D70A4" w:rsidRPr="00A11421">
      <w:rPr>
        <w:rtl/>
      </w:rPr>
      <w:fldChar w:fldCharType="separate"/>
    </w:r>
    <w:r>
      <w:rPr>
        <w:noProof/>
        <w:rtl/>
      </w:rPr>
      <w:t>3</w:t>
    </w:r>
    <w:r w:rsidR="009D70A4"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72707" w14:textId="77777777" w:rsidR="00C17D48" w:rsidRDefault="00C17D48" w:rsidP="002862F1">
      <w:pPr>
        <w:spacing w:before="120"/>
      </w:pPr>
      <w:r>
        <w:separator/>
      </w:r>
    </w:p>
  </w:footnote>
  <w:footnote w:type="continuationSeparator" w:id="0">
    <w:p w14:paraId="15365513" w14:textId="77777777" w:rsidR="00C17D48" w:rsidRDefault="00C1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3DA5" w14:textId="439D20EF" w:rsidR="00552BF7" w:rsidRDefault="00552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7E0557FF"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A6DE" w14:textId="0F90DDE4" w:rsidR="00552BF7" w:rsidRDefault="00552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15F8C"/>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1AC4"/>
    <w:rsid w:val="00093402"/>
    <w:rsid w:val="00094DA3"/>
    <w:rsid w:val="00094FC0"/>
    <w:rsid w:val="00096CD1"/>
    <w:rsid w:val="000A012C"/>
    <w:rsid w:val="000A0EB9"/>
    <w:rsid w:val="000A186C"/>
    <w:rsid w:val="000A1EA4"/>
    <w:rsid w:val="000A6219"/>
    <w:rsid w:val="000B0592"/>
    <w:rsid w:val="000B3EDB"/>
    <w:rsid w:val="000B543D"/>
    <w:rsid w:val="000B5BF7"/>
    <w:rsid w:val="000B6BC8"/>
    <w:rsid w:val="000C0303"/>
    <w:rsid w:val="000C42EA"/>
    <w:rsid w:val="000C4546"/>
    <w:rsid w:val="000C5277"/>
    <w:rsid w:val="000D1242"/>
    <w:rsid w:val="000E0970"/>
    <w:rsid w:val="000E3CC7"/>
    <w:rsid w:val="000E6BD4"/>
    <w:rsid w:val="000F1F1E"/>
    <w:rsid w:val="000F2259"/>
    <w:rsid w:val="0010392D"/>
    <w:rsid w:val="0010447F"/>
    <w:rsid w:val="00104FE3"/>
    <w:rsid w:val="00120BD3"/>
    <w:rsid w:val="00122139"/>
    <w:rsid w:val="00122FEA"/>
    <w:rsid w:val="001232BD"/>
    <w:rsid w:val="00124ED5"/>
    <w:rsid w:val="001276FA"/>
    <w:rsid w:val="001447B3"/>
    <w:rsid w:val="00152073"/>
    <w:rsid w:val="00154B51"/>
    <w:rsid w:val="00156598"/>
    <w:rsid w:val="00161939"/>
    <w:rsid w:val="00161AA0"/>
    <w:rsid w:val="00162093"/>
    <w:rsid w:val="00172BAF"/>
    <w:rsid w:val="00173C2B"/>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36FE"/>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8690C"/>
    <w:rsid w:val="00290FDC"/>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1E00"/>
    <w:rsid w:val="002F5F31"/>
    <w:rsid w:val="002F5F46"/>
    <w:rsid w:val="00302216"/>
    <w:rsid w:val="00303E53"/>
    <w:rsid w:val="00306E5F"/>
    <w:rsid w:val="00307E14"/>
    <w:rsid w:val="00312061"/>
    <w:rsid w:val="00314054"/>
    <w:rsid w:val="0031576E"/>
    <w:rsid w:val="00316F2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867E8"/>
    <w:rsid w:val="003956CC"/>
    <w:rsid w:val="00395C9A"/>
    <w:rsid w:val="003A6B67"/>
    <w:rsid w:val="003B13B6"/>
    <w:rsid w:val="003B15E6"/>
    <w:rsid w:val="003C08A2"/>
    <w:rsid w:val="003C2045"/>
    <w:rsid w:val="003C43A1"/>
    <w:rsid w:val="003C4FC0"/>
    <w:rsid w:val="003C55F4"/>
    <w:rsid w:val="003C7897"/>
    <w:rsid w:val="003C7A3F"/>
    <w:rsid w:val="003C7B47"/>
    <w:rsid w:val="003D2766"/>
    <w:rsid w:val="003D3E8F"/>
    <w:rsid w:val="003D6475"/>
    <w:rsid w:val="003E375C"/>
    <w:rsid w:val="003E4086"/>
    <w:rsid w:val="003E539E"/>
    <w:rsid w:val="003F0445"/>
    <w:rsid w:val="003F0CF0"/>
    <w:rsid w:val="003F1182"/>
    <w:rsid w:val="003F14B1"/>
    <w:rsid w:val="003F3289"/>
    <w:rsid w:val="00400965"/>
    <w:rsid w:val="004013C7"/>
    <w:rsid w:val="00401FCF"/>
    <w:rsid w:val="00406285"/>
    <w:rsid w:val="004148F9"/>
    <w:rsid w:val="0042084E"/>
    <w:rsid w:val="00421EEF"/>
    <w:rsid w:val="00424D65"/>
    <w:rsid w:val="00442C6C"/>
    <w:rsid w:val="00443CBE"/>
    <w:rsid w:val="00443E8A"/>
    <w:rsid w:val="004441BC"/>
    <w:rsid w:val="004468B4"/>
    <w:rsid w:val="00451A9F"/>
    <w:rsid w:val="0045230A"/>
    <w:rsid w:val="00457337"/>
    <w:rsid w:val="004604E1"/>
    <w:rsid w:val="0047372D"/>
    <w:rsid w:val="00473BA3"/>
    <w:rsid w:val="004743DD"/>
    <w:rsid w:val="00474CEA"/>
    <w:rsid w:val="004752CE"/>
    <w:rsid w:val="00483968"/>
    <w:rsid w:val="00484F86"/>
    <w:rsid w:val="00490746"/>
    <w:rsid w:val="00490852"/>
    <w:rsid w:val="00492F30"/>
    <w:rsid w:val="004946F4"/>
    <w:rsid w:val="0049487E"/>
    <w:rsid w:val="004A160D"/>
    <w:rsid w:val="004A20AF"/>
    <w:rsid w:val="004A3E81"/>
    <w:rsid w:val="004A53A8"/>
    <w:rsid w:val="004A5C62"/>
    <w:rsid w:val="004A707D"/>
    <w:rsid w:val="004A7F2F"/>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3DC6"/>
    <w:rsid w:val="00506F5D"/>
    <w:rsid w:val="00510825"/>
    <w:rsid w:val="00510C37"/>
    <w:rsid w:val="005126D0"/>
    <w:rsid w:val="0051568D"/>
    <w:rsid w:val="00526C15"/>
    <w:rsid w:val="00536499"/>
    <w:rsid w:val="00543903"/>
    <w:rsid w:val="00543F11"/>
    <w:rsid w:val="00546305"/>
    <w:rsid w:val="00547A95"/>
    <w:rsid w:val="005525A7"/>
    <w:rsid w:val="00552BF7"/>
    <w:rsid w:val="00555249"/>
    <w:rsid w:val="005713EC"/>
    <w:rsid w:val="00572031"/>
    <w:rsid w:val="00572282"/>
    <w:rsid w:val="00576E84"/>
    <w:rsid w:val="00582B8C"/>
    <w:rsid w:val="0058757E"/>
    <w:rsid w:val="00596A4B"/>
    <w:rsid w:val="00597507"/>
    <w:rsid w:val="005A70CB"/>
    <w:rsid w:val="005B1C6D"/>
    <w:rsid w:val="005B21B6"/>
    <w:rsid w:val="005B3A08"/>
    <w:rsid w:val="005B4FF9"/>
    <w:rsid w:val="005B7A63"/>
    <w:rsid w:val="005C0955"/>
    <w:rsid w:val="005C49DA"/>
    <w:rsid w:val="005C50F3"/>
    <w:rsid w:val="005C54B5"/>
    <w:rsid w:val="005C5D80"/>
    <w:rsid w:val="005C5D91"/>
    <w:rsid w:val="005D07B8"/>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86A3C"/>
    <w:rsid w:val="006915FB"/>
    <w:rsid w:val="00691B62"/>
    <w:rsid w:val="006933B5"/>
    <w:rsid w:val="00693D14"/>
    <w:rsid w:val="006A18C2"/>
    <w:rsid w:val="006B077C"/>
    <w:rsid w:val="006B48C4"/>
    <w:rsid w:val="006B6803"/>
    <w:rsid w:val="006C0874"/>
    <w:rsid w:val="006D0F16"/>
    <w:rsid w:val="006D2A3F"/>
    <w:rsid w:val="006D2FBC"/>
    <w:rsid w:val="006E138B"/>
    <w:rsid w:val="006E45D0"/>
    <w:rsid w:val="006F1FDC"/>
    <w:rsid w:val="006F6B8C"/>
    <w:rsid w:val="007013EF"/>
    <w:rsid w:val="007124A4"/>
    <w:rsid w:val="007173CA"/>
    <w:rsid w:val="007216AA"/>
    <w:rsid w:val="00721AB5"/>
    <w:rsid w:val="00721CFB"/>
    <w:rsid w:val="00721DEF"/>
    <w:rsid w:val="00724A43"/>
    <w:rsid w:val="0072512A"/>
    <w:rsid w:val="007346E4"/>
    <w:rsid w:val="007364BC"/>
    <w:rsid w:val="00740F22"/>
    <w:rsid w:val="00741F1A"/>
    <w:rsid w:val="007450F8"/>
    <w:rsid w:val="0074696E"/>
    <w:rsid w:val="00747B27"/>
    <w:rsid w:val="00750135"/>
    <w:rsid w:val="00750EC2"/>
    <w:rsid w:val="00752B28"/>
    <w:rsid w:val="00754E36"/>
    <w:rsid w:val="00763139"/>
    <w:rsid w:val="00770F37"/>
    <w:rsid w:val="007711A0"/>
    <w:rsid w:val="007716DD"/>
    <w:rsid w:val="00772D5E"/>
    <w:rsid w:val="00776928"/>
    <w:rsid w:val="00785677"/>
    <w:rsid w:val="00786F16"/>
    <w:rsid w:val="00791BD7"/>
    <w:rsid w:val="00792E97"/>
    <w:rsid w:val="007933F7"/>
    <w:rsid w:val="00796E20"/>
    <w:rsid w:val="00797C32"/>
    <w:rsid w:val="007A0450"/>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73F"/>
    <w:rsid w:val="008338A2"/>
    <w:rsid w:val="0084087D"/>
    <w:rsid w:val="00841AA9"/>
    <w:rsid w:val="00853EE4"/>
    <w:rsid w:val="00855535"/>
    <w:rsid w:val="00857C5A"/>
    <w:rsid w:val="00860F1D"/>
    <w:rsid w:val="0086255E"/>
    <w:rsid w:val="008633F0"/>
    <w:rsid w:val="00867D9D"/>
    <w:rsid w:val="00872E0A"/>
    <w:rsid w:val="00875285"/>
    <w:rsid w:val="00876F8A"/>
    <w:rsid w:val="00884B62"/>
    <w:rsid w:val="0088529C"/>
    <w:rsid w:val="00887903"/>
    <w:rsid w:val="0089270A"/>
    <w:rsid w:val="00893AF6"/>
    <w:rsid w:val="00894BC4"/>
    <w:rsid w:val="008A28A8"/>
    <w:rsid w:val="008A5B06"/>
    <w:rsid w:val="008A5B32"/>
    <w:rsid w:val="008A5E06"/>
    <w:rsid w:val="008B2EE4"/>
    <w:rsid w:val="008B452A"/>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46A7"/>
    <w:rsid w:val="0097559F"/>
    <w:rsid w:val="009853E1"/>
    <w:rsid w:val="00986E6B"/>
    <w:rsid w:val="00991769"/>
    <w:rsid w:val="00994386"/>
    <w:rsid w:val="009A13D8"/>
    <w:rsid w:val="009A279E"/>
    <w:rsid w:val="009A4E24"/>
    <w:rsid w:val="009B0A6F"/>
    <w:rsid w:val="009B0A94"/>
    <w:rsid w:val="009B28F9"/>
    <w:rsid w:val="009B59E9"/>
    <w:rsid w:val="009B70AA"/>
    <w:rsid w:val="009C5E77"/>
    <w:rsid w:val="009C7A7E"/>
    <w:rsid w:val="009D02E8"/>
    <w:rsid w:val="009D1FC6"/>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5DCD"/>
    <w:rsid w:val="00A86445"/>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77030"/>
    <w:rsid w:val="00B90729"/>
    <w:rsid w:val="00B907DA"/>
    <w:rsid w:val="00B950BC"/>
    <w:rsid w:val="00B9714C"/>
    <w:rsid w:val="00BA29AD"/>
    <w:rsid w:val="00BA3F8D"/>
    <w:rsid w:val="00BB4A4E"/>
    <w:rsid w:val="00BB773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17D48"/>
    <w:rsid w:val="00C26588"/>
    <w:rsid w:val="00C27DE9"/>
    <w:rsid w:val="00C33388"/>
    <w:rsid w:val="00C35484"/>
    <w:rsid w:val="00C4173A"/>
    <w:rsid w:val="00C41BEC"/>
    <w:rsid w:val="00C457BF"/>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02E8"/>
    <w:rsid w:val="00CB3285"/>
    <w:rsid w:val="00CC0C72"/>
    <w:rsid w:val="00CC2BFD"/>
    <w:rsid w:val="00CD3476"/>
    <w:rsid w:val="00CD64DF"/>
    <w:rsid w:val="00CF1F63"/>
    <w:rsid w:val="00CF2F50"/>
    <w:rsid w:val="00CF6198"/>
    <w:rsid w:val="00D02919"/>
    <w:rsid w:val="00D04C61"/>
    <w:rsid w:val="00D05B8D"/>
    <w:rsid w:val="00D065A2"/>
    <w:rsid w:val="00D07F00"/>
    <w:rsid w:val="00D10236"/>
    <w:rsid w:val="00D17B72"/>
    <w:rsid w:val="00D3185C"/>
    <w:rsid w:val="00D3318E"/>
    <w:rsid w:val="00D33E72"/>
    <w:rsid w:val="00D35BD6"/>
    <w:rsid w:val="00D361B5"/>
    <w:rsid w:val="00D411A2"/>
    <w:rsid w:val="00D4606D"/>
    <w:rsid w:val="00D50B9C"/>
    <w:rsid w:val="00D52D73"/>
    <w:rsid w:val="00D52E58"/>
    <w:rsid w:val="00D56B20"/>
    <w:rsid w:val="00D56EB0"/>
    <w:rsid w:val="00D6280D"/>
    <w:rsid w:val="00D644B7"/>
    <w:rsid w:val="00D67A71"/>
    <w:rsid w:val="00D714CC"/>
    <w:rsid w:val="00D75EA7"/>
    <w:rsid w:val="00D81F21"/>
    <w:rsid w:val="00D9510A"/>
    <w:rsid w:val="00D95470"/>
    <w:rsid w:val="00DA2619"/>
    <w:rsid w:val="00DA4239"/>
    <w:rsid w:val="00DB0B61"/>
    <w:rsid w:val="00DB1474"/>
    <w:rsid w:val="00DB25B2"/>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3BA5"/>
    <w:rsid w:val="00DF68C7"/>
    <w:rsid w:val="00DF731A"/>
    <w:rsid w:val="00E11332"/>
    <w:rsid w:val="00E11352"/>
    <w:rsid w:val="00E170DC"/>
    <w:rsid w:val="00E21AA1"/>
    <w:rsid w:val="00E26818"/>
    <w:rsid w:val="00E27FFC"/>
    <w:rsid w:val="00E30B15"/>
    <w:rsid w:val="00E40181"/>
    <w:rsid w:val="00E56A01"/>
    <w:rsid w:val="00E629A1"/>
    <w:rsid w:val="00E6794C"/>
    <w:rsid w:val="00E71591"/>
    <w:rsid w:val="00E76D21"/>
    <w:rsid w:val="00E80DE3"/>
    <w:rsid w:val="00E82C55"/>
    <w:rsid w:val="00E92AC3"/>
    <w:rsid w:val="00E96C12"/>
    <w:rsid w:val="00EB00E0"/>
    <w:rsid w:val="00EC059F"/>
    <w:rsid w:val="00EC1F24"/>
    <w:rsid w:val="00EC22F6"/>
    <w:rsid w:val="00ED51F8"/>
    <w:rsid w:val="00ED5B9B"/>
    <w:rsid w:val="00ED6BAD"/>
    <w:rsid w:val="00ED7447"/>
    <w:rsid w:val="00EE1488"/>
    <w:rsid w:val="00EE3E24"/>
    <w:rsid w:val="00EE4D5D"/>
    <w:rsid w:val="00EE5131"/>
    <w:rsid w:val="00EE6F5E"/>
    <w:rsid w:val="00EF109B"/>
    <w:rsid w:val="00EF36AF"/>
    <w:rsid w:val="00F00F9C"/>
    <w:rsid w:val="00F01E5F"/>
    <w:rsid w:val="00F02ABA"/>
    <w:rsid w:val="00F0437A"/>
    <w:rsid w:val="00F11037"/>
    <w:rsid w:val="00F14B5F"/>
    <w:rsid w:val="00F16F1B"/>
    <w:rsid w:val="00F250A9"/>
    <w:rsid w:val="00F30FF4"/>
    <w:rsid w:val="00F3122E"/>
    <w:rsid w:val="00F331AD"/>
    <w:rsid w:val="00F35287"/>
    <w:rsid w:val="00F43A37"/>
    <w:rsid w:val="00F45112"/>
    <w:rsid w:val="00F45D18"/>
    <w:rsid w:val="00F4641B"/>
    <w:rsid w:val="00F46EB8"/>
    <w:rsid w:val="00F50CD1"/>
    <w:rsid w:val="00F511E4"/>
    <w:rsid w:val="00F5272E"/>
    <w:rsid w:val="00F52D09"/>
    <w:rsid w:val="00F52E08"/>
    <w:rsid w:val="00F55977"/>
    <w:rsid w:val="00F55B21"/>
    <w:rsid w:val="00F56EF6"/>
    <w:rsid w:val="00F61A9F"/>
    <w:rsid w:val="00F64696"/>
    <w:rsid w:val="00F65AA9"/>
    <w:rsid w:val="00F6768F"/>
    <w:rsid w:val="00F72C2C"/>
    <w:rsid w:val="00F76CAB"/>
    <w:rsid w:val="00F772C6"/>
    <w:rsid w:val="00F815B5"/>
    <w:rsid w:val="00F85195"/>
    <w:rsid w:val="00F86664"/>
    <w:rsid w:val="00F938BA"/>
    <w:rsid w:val="00FA2C46"/>
    <w:rsid w:val="00FA3525"/>
    <w:rsid w:val="00FA5A53"/>
    <w:rsid w:val="00FB4769"/>
    <w:rsid w:val="00FB4CDA"/>
    <w:rsid w:val="00FC0F81"/>
    <w:rsid w:val="00FC395C"/>
    <w:rsid w:val="00FC5D8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F2A4E"/>
    <w:rPr>
      <w:rFonts w:ascii="Cambria" w:hAnsi="Cambria" w:cs="Cambria"/>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spacing w:before="120" w:after="120"/>
      <w:contextualSpacing/>
    </w:pPr>
    <w:rPr>
      <w:rFonts w:ascii="Univers 45 Light" w:eastAsia="Calibri" w:hAnsi="Univers 45 Light" w:cs="Univers 45 Light"/>
      <w:szCs w:val="22"/>
    </w:r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character" w:customStyle="1" w:styleId="UnresolvedMention2">
    <w:name w:val="Unresolved Mention2"/>
    <w:basedOn w:val="DefaultParagraphFont"/>
    <w:uiPriority w:val="99"/>
    <w:semiHidden/>
    <w:unhideWhenUsed/>
    <w:rsid w:val="0083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777668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child-healt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etterhealth.vic.gov.au/child-heal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health.vic.gov.au/maternal-child-healt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5A044.B4D81CE0" TargetMode="Externa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CH@dhhs.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827C-7082-4D0B-9DE0-C1070AD7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6491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newborns 0–3 months</dc:subject>
  <dc:creator>Maternal and Child Health Service</dc:creator>
  <cp:keywords>newborn, sleep, settling</cp:keywords>
  <dc:description/>
  <cp:lastModifiedBy>S H</cp:lastModifiedBy>
  <cp:revision>7</cp:revision>
  <cp:lastPrinted>2017-07-07T00:32:00Z</cp:lastPrinted>
  <dcterms:created xsi:type="dcterms:W3CDTF">2020-03-24T06:05:00Z</dcterms:created>
  <dcterms:modified xsi:type="dcterms:W3CDTF">2020-03-25T07:18:00Z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